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A1748B" w14:paraId="52C97876" w14:textId="77777777" w:rsidTr="00E572AC">
        <w:trPr>
          <w:trHeight w:val="2044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4A3589DA" w14:textId="77777777" w:rsidR="00A1748B" w:rsidRDefault="00A1748B" w:rsidP="00A3787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348ED325" wp14:editId="6646F44D">
                  <wp:extent cx="2667000" cy="1484146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92" t="28308" r="16602" b="22795"/>
                          <a:stretch/>
                        </pic:blipFill>
                        <pic:spPr bwMode="auto">
                          <a:xfrm>
                            <a:off x="0" y="0"/>
                            <a:ext cx="2685004" cy="1494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7E944AF5" w14:textId="77777777" w:rsidR="005749C8" w:rsidRDefault="005749C8" w:rsidP="005749C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71EB0627" w14:textId="77777777" w:rsidR="005749C8" w:rsidRDefault="005749C8" w:rsidP="005749C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66FD138B" w14:textId="7C846B9E" w:rsidR="005749C8" w:rsidRDefault="005617F8" w:rsidP="005749C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ASSOCIATION</w:t>
            </w:r>
            <w:r w:rsidR="005749C8" w:rsidRPr="00565699">
              <w:rPr>
                <w:b/>
                <w:bCs/>
                <w:sz w:val="30"/>
                <w:szCs w:val="30"/>
              </w:rPr>
              <w:t xml:space="preserve"> MEETING </w:t>
            </w:r>
          </w:p>
          <w:p w14:paraId="15E39CFB" w14:textId="77777777" w:rsidR="005749C8" w:rsidRPr="00565699" w:rsidRDefault="005749C8" w:rsidP="005749C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MINUTES</w:t>
            </w:r>
          </w:p>
          <w:p w14:paraId="580A08B9" w14:textId="7AD0D72E" w:rsidR="005749C8" w:rsidRDefault="004C2FF3" w:rsidP="005749C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March</w:t>
            </w:r>
            <w:r w:rsidR="00FA4E49">
              <w:rPr>
                <w:b/>
                <w:bCs/>
                <w:sz w:val="30"/>
                <w:szCs w:val="30"/>
              </w:rPr>
              <w:t xml:space="preserve"> 6</w:t>
            </w:r>
            <w:r w:rsidR="00802D9F">
              <w:rPr>
                <w:b/>
                <w:bCs/>
                <w:sz w:val="30"/>
                <w:szCs w:val="30"/>
              </w:rPr>
              <w:t>, 202</w:t>
            </w:r>
            <w:r w:rsidR="003C50DA">
              <w:rPr>
                <w:b/>
                <w:bCs/>
                <w:sz w:val="30"/>
                <w:szCs w:val="30"/>
              </w:rPr>
              <w:t>3</w:t>
            </w:r>
          </w:p>
          <w:p w14:paraId="59F979FB" w14:textId="5B439199" w:rsidR="00A1748B" w:rsidRDefault="00A1748B" w:rsidP="00A3787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3E070C22" w14:textId="321BF4E2" w:rsidR="00A37874" w:rsidRPr="007710DA" w:rsidRDefault="00A37874" w:rsidP="004D7467">
      <w:pPr>
        <w:spacing w:after="0" w:line="240" w:lineRule="auto"/>
        <w:rPr>
          <w:b/>
          <w:bCs/>
          <w:u w:val="single"/>
        </w:rPr>
      </w:pPr>
      <w:r w:rsidRPr="007710DA">
        <w:rPr>
          <w:b/>
          <w:bCs/>
          <w:u w:val="single"/>
        </w:rPr>
        <w:t>Call to Order</w:t>
      </w:r>
    </w:p>
    <w:p w14:paraId="5AA04361" w14:textId="3E7281C6" w:rsidR="00A37874" w:rsidRPr="007710DA" w:rsidRDefault="00A07B45" w:rsidP="004D7467">
      <w:pPr>
        <w:spacing w:after="0" w:line="240" w:lineRule="auto"/>
      </w:pPr>
      <w:r>
        <w:t>Mary Anne Been</w:t>
      </w:r>
      <w:r w:rsidR="00A37874" w:rsidRPr="007710DA">
        <w:t xml:space="preserve"> called the meeting to order </w:t>
      </w:r>
      <w:r w:rsidR="006E40ED">
        <w:t>at</w:t>
      </w:r>
      <w:r>
        <w:t xml:space="preserve"> </w:t>
      </w:r>
      <w:r w:rsidR="00E514D1">
        <w:t>12:</w:t>
      </w:r>
      <w:r w:rsidR="004C2FF3">
        <w:t>25</w:t>
      </w:r>
      <w:r w:rsidR="00E514D1">
        <w:t xml:space="preserve"> pm -- </w:t>
      </w:r>
      <w:r w:rsidR="00900C5E" w:rsidRPr="007710DA">
        <w:t>Emmanuel Church</w:t>
      </w:r>
    </w:p>
    <w:p w14:paraId="69212906" w14:textId="47C4E37A" w:rsidR="004D7467" w:rsidRPr="007710DA" w:rsidRDefault="004D7467" w:rsidP="004D7467">
      <w:pPr>
        <w:spacing w:after="0" w:line="240" w:lineRule="auto"/>
        <w:rPr>
          <w:b/>
          <w:bCs/>
          <w:u w:val="single"/>
        </w:rPr>
      </w:pPr>
    </w:p>
    <w:p w14:paraId="675793C3" w14:textId="04B8A8B0" w:rsidR="005617F8" w:rsidRPr="007710DA" w:rsidRDefault="005617F8" w:rsidP="004D7467">
      <w:pPr>
        <w:spacing w:after="0" w:line="240" w:lineRule="auto"/>
      </w:pPr>
      <w:r w:rsidRPr="007710DA">
        <w:rPr>
          <w:b/>
          <w:bCs/>
          <w:u w:val="single"/>
        </w:rPr>
        <w:t xml:space="preserve">Pledge of </w:t>
      </w:r>
      <w:r w:rsidR="00AB4810">
        <w:rPr>
          <w:b/>
          <w:bCs/>
          <w:u w:val="single"/>
        </w:rPr>
        <w:t>A</w:t>
      </w:r>
      <w:r w:rsidRPr="007710DA">
        <w:rPr>
          <w:b/>
          <w:bCs/>
          <w:u w:val="single"/>
        </w:rPr>
        <w:t xml:space="preserve">llegiance </w:t>
      </w:r>
      <w:r w:rsidRPr="007710DA">
        <w:t>(</w:t>
      </w:r>
      <w:r w:rsidR="00A07B45">
        <w:t>Mary Anne Been</w:t>
      </w:r>
      <w:r w:rsidRPr="007710DA">
        <w:t>)</w:t>
      </w:r>
    </w:p>
    <w:p w14:paraId="2CAB52A0" w14:textId="438D7F65" w:rsidR="005617F8" w:rsidRPr="007710DA" w:rsidRDefault="005617F8" w:rsidP="004D7467">
      <w:pPr>
        <w:spacing w:after="0" w:line="240" w:lineRule="auto"/>
      </w:pPr>
    </w:p>
    <w:p w14:paraId="007DEA36" w14:textId="6B6366F4" w:rsidR="00933AB6" w:rsidRDefault="00802D9F" w:rsidP="004D7467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Reading of BCC Mission Statement</w:t>
      </w:r>
    </w:p>
    <w:p w14:paraId="222727C6" w14:textId="635385FB" w:rsidR="00802D9F" w:rsidRDefault="00A07B45" w:rsidP="004D7467">
      <w:pPr>
        <w:spacing w:after="0" w:line="240" w:lineRule="auto"/>
      </w:pPr>
      <w:r>
        <w:t>Mary Anne</w:t>
      </w:r>
      <w:r w:rsidR="00802D9F">
        <w:t xml:space="preserve"> read </w:t>
      </w:r>
      <w:r>
        <w:t>BCC’s</w:t>
      </w:r>
      <w:r w:rsidR="00802D9F">
        <w:t xml:space="preserve"> </w:t>
      </w:r>
      <w:r w:rsidR="008F433F">
        <w:t>M</w:t>
      </w:r>
      <w:r w:rsidR="00802D9F">
        <w:t xml:space="preserve">ission </w:t>
      </w:r>
      <w:r w:rsidR="008F433F">
        <w:t>S</w:t>
      </w:r>
      <w:r w:rsidR="00802D9F">
        <w:t>tatement.</w:t>
      </w:r>
      <w:r w:rsidR="00802D9F">
        <w:br/>
      </w:r>
    </w:p>
    <w:p w14:paraId="1E7FAD2A" w14:textId="711AE168" w:rsidR="001A5E1B" w:rsidRDefault="004E5246" w:rsidP="003C50DA">
      <w:pPr>
        <w:spacing w:after="0" w:line="240" w:lineRule="auto"/>
      </w:pPr>
      <w:r>
        <w:rPr>
          <w:b/>
          <w:bCs/>
          <w:u w:val="single"/>
        </w:rPr>
        <w:t>Special Guest</w:t>
      </w:r>
      <w:r w:rsidR="00F74159">
        <w:rPr>
          <w:b/>
          <w:bCs/>
          <w:u w:val="single"/>
        </w:rPr>
        <w:t>:</w:t>
      </w:r>
      <w:r w:rsidR="00776590">
        <w:rPr>
          <w:b/>
          <w:bCs/>
          <w:u w:val="single"/>
        </w:rPr>
        <w:t xml:space="preserve"> </w:t>
      </w:r>
      <w:r w:rsidR="004C2FF3">
        <w:rPr>
          <w:b/>
          <w:bCs/>
          <w:u w:val="single"/>
        </w:rPr>
        <w:t>Alex Acevedo, Recreation Coordinator, Joslyn Center</w:t>
      </w:r>
    </w:p>
    <w:p w14:paraId="34A4BBB7" w14:textId="74992361" w:rsidR="0010770C" w:rsidRDefault="004C2FF3" w:rsidP="00D04267">
      <w:pPr>
        <w:spacing w:after="0" w:line="240" w:lineRule="auto"/>
      </w:pPr>
      <w:r>
        <w:t xml:space="preserve">Mr. Acevedo discussed the many programs and services available to seniors at Joslyn Center. </w:t>
      </w:r>
      <w:r w:rsidR="00ED44D4">
        <w:t xml:space="preserve">Seniors 55+ can purchase an Activity Card at either Joslyn or Tuttle Centers to participate in the many activities available. The cost of the card is $20 for Burbank residents and $25 for non-residents. Mr. Acevedo </w:t>
      </w:r>
      <w:r w:rsidR="00BB4AF0">
        <w:t>also announced</w:t>
      </w:r>
      <w:r w:rsidR="00ED44D4">
        <w:t xml:space="preserve"> that legal services are again available</w:t>
      </w:r>
      <w:r w:rsidR="002A2588">
        <w:t xml:space="preserve"> to seniors, including simple wills and landlord/tenant issues. </w:t>
      </w:r>
    </w:p>
    <w:p w14:paraId="4FDCEC37" w14:textId="77777777" w:rsidR="003C50DA" w:rsidRDefault="003C50DA" w:rsidP="003728EB">
      <w:pPr>
        <w:spacing w:after="0" w:line="240" w:lineRule="auto"/>
        <w:rPr>
          <w:b/>
          <w:bCs/>
          <w:u w:val="single"/>
        </w:rPr>
      </w:pPr>
    </w:p>
    <w:p w14:paraId="743C07E4" w14:textId="68B055EA" w:rsidR="003728EB" w:rsidRDefault="003728EB" w:rsidP="003728EB">
      <w:pPr>
        <w:spacing w:after="0" w:line="240" w:lineRule="auto"/>
        <w:rPr>
          <w:b/>
          <w:bCs/>
          <w:u w:val="single"/>
        </w:rPr>
      </w:pPr>
      <w:r w:rsidRPr="00D04267">
        <w:rPr>
          <w:b/>
          <w:bCs/>
          <w:u w:val="single"/>
        </w:rPr>
        <w:t>Welcome to all members and visitors</w:t>
      </w:r>
    </w:p>
    <w:p w14:paraId="72890AB4" w14:textId="77777777" w:rsidR="003728EB" w:rsidRDefault="003728EB" w:rsidP="003728EB">
      <w:pPr>
        <w:spacing w:after="0" w:line="240" w:lineRule="auto"/>
      </w:pPr>
      <w:r>
        <w:t xml:space="preserve">Mary Anne thanked all the attendees. Lunches are now available to attendees at $13.00 per person. She issued a reminder to all that it was important everyone submit their annual membership. Encourage friends to join BCC and participate in the organization’s various activities. Support by </w:t>
      </w:r>
    </w:p>
    <w:p w14:paraId="1F65ABA7" w14:textId="77777777" w:rsidR="003728EB" w:rsidRDefault="003728EB">
      <w:pPr>
        <w:pStyle w:val="ListParagraph"/>
        <w:numPr>
          <w:ilvl w:val="0"/>
          <w:numId w:val="2"/>
        </w:numPr>
        <w:spacing w:after="0" w:line="240" w:lineRule="auto"/>
      </w:pPr>
      <w:r>
        <w:t>Becoming a member</w:t>
      </w:r>
    </w:p>
    <w:p w14:paraId="18FEDD11" w14:textId="77777777" w:rsidR="003728EB" w:rsidRDefault="003728E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Volunteering </w:t>
      </w:r>
    </w:p>
    <w:p w14:paraId="355F703B" w14:textId="77777777" w:rsidR="003728EB" w:rsidRDefault="003728EB">
      <w:pPr>
        <w:pStyle w:val="ListParagraph"/>
        <w:numPr>
          <w:ilvl w:val="0"/>
          <w:numId w:val="2"/>
        </w:numPr>
        <w:spacing w:after="0" w:line="240" w:lineRule="auto"/>
      </w:pPr>
      <w:r>
        <w:t>Monetary donations</w:t>
      </w:r>
    </w:p>
    <w:p w14:paraId="3CFA0C54" w14:textId="77777777" w:rsidR="003728EB" w:rsidRDefault="003728EB">
      <w:pPr>
        <w:pStyle w:val="ListParagraph"/>
        <w:numPr>
          <w:ilvl w:val="0"/>
          <w:numId w:val="2"/>
        </w:numPr>
        <w:spacing w:after="0" w:line="240" w:lineRule="auto"/>
      </w:pPr>
      <w:r>
        <w:t>Attending events</w:t>
      </w:r>
    </w:p>
    <w:p w14:paraId="09DD6E73" w14:textId="10000242" w:rsidR="003728EB" w:rsidRDefault="003728EB">
      <w:pPr>
        <w:pStyle w:val="ListParagraph"/>
        <w:numPr>
          <w:ilvl w:val="0"/>
          <w:numId w:val="2"/>
        </w:numPr>
        <w:spacing w:after="0" w:line="240" w:lineRule="auto"/>
      </w:pPr>
      <w:r>
        <w:t>In</w:t>
      </w:r>
      <w:r w:rsidR="007B1EA3">
        <w:t>-</w:t>
      </w:r>
      <w:r>
        <w:t>kind donations</w:t>
      </w:r>
    </w:p>
    <w:p w14:paraId="3E07B967" w14:textId="727B11F3" w:rsidR="003728EB" w:rsidRDefault="003728EB">
      <w:pPr>
        <w:pStyle w:val="ListParagraph"/>
        <w:numPr>
          <w:ilvl w:val="0"/>
          <w:numId w:val="2"/>
        </w:numPr>
        <w:spacing w:after="0" w:line="240" w:lineRule="auto"/>
      </w:pPr>
      <w:r>
        <w:t>Taking a leadership position as a board member or committee chair or member</w:t>
      </w:r>
      <w:r>
        <w:br/>
      </w:r>
    </w:p>
    <w:p w14:paraId="413A9061" w14:textId="0B2CBB23" w:rsidR="00FC63B9" w:rsidRDefault="004D7467" w:rsidP="004D7467">
      <w:pPr>
        <w:spacing w:after="0" w:line="240" w:lineRule="auto"/>
      </w:pPr>
      <w:r w:rsidRPr="007710DA">
        <w:rPr>
          <w:b/>
          <w:bCs/>
          <w:u w:val="single"/>
        </w:rPr>
        <w:t>Treasurers Report</w:t>
      </w:r>
      <w:r w:rsidR="005617F8" w:rsidRPr="007710DA">
        <w:rPr>
          <w:b/>
          <w:bCs/>
          <w:u w:val="single"/>
        </w:rPr>
        <w:t xml:space="preserve"> </w:t>
      </w:r>
      <w:r w:rsidR="00D62365">
        <w:rPr>
          <w:b/>
          <w:bCs/>
          <w:u w:val="single"/>
        </w:rPr>
        <w:t xml:space="preserve">-- </w:t>
      </w:r>
      <w:r w:rsidR="00D62365">
        <w:t>Muskan Lalwani</w:t>
      </w:r>
      <w:r w:rsidR="001D3D5E">
        <w:t xml:space="preserve">      [</w:t>
      </w:r>
      <w:r w:rsidR="002A2588">
        <w:t>2</w:t>
      </w:r>
      <w:r w:rsidR="00840B65">
        <w:t>/1/23-</w:t>
      </w:r>
      <w:r w:rsidR="002A2588">
        <w:t>02/28</w:t>
      </w:r>
      <w:r w:rsidR="00840B65">
        <w:t>/23</w:t>
      </w:r>
      <w:r w:rsidR="001D3D5E">
        <w:t>]</w:t>
      </w:r>
    </w:p>
    <w:p w14:paraId="55AB01F7" w14:textId="77777777" w:rsidR="002850F2" w:rsidRPr="007710DA" w:rsidRDefault="002850F2" w:rsidP="004D7467">
      <w:pPr>
        <w:spacing w:after="0" w:line="240" w:lineRule="auto"/>
      </w:pPr>
    </w:p>
    <w:tbl>
      <w:tblPr>
        <w:tblStyle w:val="TableGrid"/>
        <w:tblW w:w="819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10"/>
        <w:gridCol w:w="1260"/>
        <w:gridCol w:w="1710"/>
      </w:tblGrid>
      <w:tr w:rsidR="00BA0933" w:rsidRPr="005B35EB" w14:paraId="0178B525" w14:textId="77777777" w:rsidTr="004A5222">
        <w:trPr>
          <w:trHeight w:val="412"/>
        </w:trPr>
        <w:tc>
          <w:tcPr>
            <w:tcW w:w="3510" w:type="dxa"/>
          </w:tcPr>
          <w:p w14:paraId="0E729494" w14:textId="41585E35" w:rsidR="00BA0933" w:rsidRPr="005B35EB" w:rsidRDefault="00BA0933" w:rsidP="0068478D">
            <w:pPr>
              <w:rPr>
                <w:b/>
                <w:bCs/>
              </w:rPr>
            </w:pPr>
            <w:r w:rsidRPr="005B35EB">
              <w:rPr>
                <w:b/>
                <w:bCs/>
              </w:rPr>
              <w:t xml:space="preserve">Wells Fargo: Beginning </w:t>
            </w:r>
            <w:r w:rsidR="00AC5D08" w:rsidRPr="005B35EB">
              <w:rPr>
                <w:b/>
                <w:bCs/>
              </w:rPr>
              <w:t>B</w:t>
            </w:r>
            <w:r w:rsidRPr="005B35EB">
              <w:rPr>
                <w:b/>
                <w:bCs/>
              </w:rPr>
              <w:t xml:space="preserve">alance </w:t>
            </w:r>
          </w:p>
        </w:tc>
        <w:tc>
          <w:tcPr>
            <w:tcW w:w="1710" w:type="dxa"/>
          </w:tcPr>
          <w:p w14:paraId="53E9D4A7" w14:textId="77777777" w:rsidR="00BA0933" w:rsidRPr="005B35EB" w:rsidRDefault="00BA0933" w:rsidP="0068478D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1F1FE807" w14:textId="488FFCFF" w:rsidR="00BA0933" w:rsidRPr="005B35EB" w:rsidRDefault="00BA0933" w:rsidP="0068478D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5CBAB32D" w14:textId="11071DD1" w:rsidR="00BA0933" w:rsidRPr="005B35EB" w:rsidRDefault="00BA0933" w:rsidP="0068478D">
            <w:pPr>
              <w:pStyle w:val="ListParagraph"/>
              <w:ind w:left="0"/>
              <w:jc w:val="right"/>
            </w:pPr>
            <w:r w:rsidRPr="005B35EB">
              <w:t xml:space="preserve"> $  </w:t>
            </w:r>
            <w:r w:rsidR="00840B65">
              <w:t>7</w:t>
            </w:r>
            <w:r w:rsidR="008C1800">
              <w:t>7,037.13</w:t>
            </w:r>
          </w:p>
        </w:tc>
      </w:tr>
      <w:tr w:rsidR="00BA0933" w:rsidRPr="005B35EB" w14:paraId="54CDAE73" w14:textId="77777777" w:rsidTr="004A5222">
        <w:trPr>
          <w:trHeight w:val="215"/>
        </w:trPr>
        <w:tc>
          <w:tcPr>
            <w:tcW w:w="3510" w:type="dxa"/>
          </w:tcPr>
          <w:p w14:paraId="0ECA0038" w14:textId="1017B859" w:rsidR="00BA0933" w:rsidRPr="005B35EB" w:rsidRDefault="00BA0933" w:rsidP="0068478D">
            <w:pPr>
              <w:pStyle w:val="ListParagraph"/>
              <w:ind w:left="0"/>
            </w:pPr>
            <w:r w:rsidRPr="005B35EB">
              <w:rPr>
                <w:b/>
                <w:bCs/>
              </w:rPr>
              <w:t xml:space="preserve">Income: </w:t>
            </w:r>
          </w:p>
        </w:tc>
        <w:tc>
          <w:tcPr>
            <w:tcW w:w="1710" w:type="dxa"/>
          </w:tcPr>
          <w:p w14:paraId="49FB8158" w14:textId="77777777" w:rsidR="00BA0933" w:rsidRPr="005B35EB" w:rsidRDefault="00BA0933" w:rsidP="00FD68C6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150BBE00" w14:textId="5B66E304" w:rsidR="00BA0933" w:rsidRPr="005B35EB" w:rsidRDefault="00BA0933" w:rsidP="00FD68C6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76772B86" w14:textId="26152A7D" w:rsidR="00BA0933" w:rsidRPr="005B35EB" w:rsidRDefault="00BA0933" w:rsidP="00FD68C6">
            <w:pPr>
              <w:pStyle w:val="ListParagraph"/>
              <w:ind w:left="0"/>
            </w:pPr>
          </w:p>
        </w:tc>
      </w:tr>
      <w:tr w:rsidR="00BA0933" w:rsidRPr="005B35EB" w14:paraId="044D3727" w14:textId="77777777" w:rsidTr="004A5222">
        <w:trPr>
          <w:trHeight w:val="215"/>
        </w:trPr>
        <w:tc>
          <w:tcPr>
            <w:tcW w:w="3510" w:type="dxa"/>
          </w:tcPr>
          <w:p w14:paraId="71AA5042" w14:textId="7114E39E" w:rsidR="00BA0933" w:rsidRPr="005B35EB" w:rsidRDefault="00BA0933" w:rsidP="0077404B">
            <w:pPr>
              <w:pStyle w:val="ListParagraph"/>
              <w:ind w:left="0"/>
            </w:pPr>
            <w:r w:rsidRPr="005B35EB">
              <w:t>Donation</w:t>
            </w:r>
          </w:p>
        </w:tc>
        <w:tc>
          <w:tcPr>
            <w:tcW w:w="1710" w:type="dxa"/>
          </w:tcPr>
          <w:p w14:paraId="5364B39D" w14:textId="5F191EF9" w:rsidR="00BA0933" w:rsidRPr="005B35EB" w:rsidRDefault="00BA0933" w:rsidP="0077404B">
            <w:pPr>
              <w:pStyle w:val="ListParagraph"/>
              <w:ind w:left="0"/>
              <w:jc w:val="right"/>
            </w:pPr>
            <w:r w:rsidRPr="005B35EB">
              <w:t>$</w:t>
            </w:r>
          </w:p>
        </w:tc>
        <w:tc>
          <w:tcPr>
            <w:tcW w:w="1260" w:type="dxa"/>
          </w:tcPr>
          <w:p w14:paraId="481968F8" w14:textId="300B3732" w:rsidR="00BA0933" w:rsidRPr="005B35EB" w:rsidRDefault="00BA0933" w:rsidP="00463E95">
            <w:pPr>
              <w:pStyle w:val="ListParagraph"/>
              <w:ind w:left="0"/>
              <w:jc w:val="right"/>
            </w:pPr>
            <w:r w:rsidRPr="005B35EB">
              <w:t xml:space="preserve">     </w:t>
            </w:r>
            <w:r w:rsidR="008C1800">
              <w:t>4,</w:t>
            </w:r>
            <w:r w:rsidR="004A5222">
              <w:t>002.39</w:t>
            </w:r>
          </w:p>
        </w:tc>
        <w:tc>
          <w:tcPr>
            <w:tcW w:w="1710" w:type="dxa"/>
          </w:tcPr>
          <w:p w14:paraId="2DD5F60E" w14:textId="49CCE88B" w:rsidR="00BA0933" w:rsidRPr="005B35EB" w:rsidRDefault="00BA0933" w:rsidP="0077404B">
            <w:pPr>
              <w:pStyle w:val="ListParagraph"/>
              <w:ind w:left="0"/>
              <w:jc w:val="right"/>
            </w:pPr>
          </w:p>
        </w:tc>
      </w:tr>
      <w:tr w:rsidR="004A5222" w:rsidRPr="005B35EB" w14:paraId="37976E59" w14:textId="77777777" w:rsidTr="004A5222">
        <w:trPr>
          <w:trHeight w:val="215"/>
        </w:trPr>
        <w:tc>
          <w:tcPr>
            <w:tcW w:w="3510" w:type="dxa"/>
          </w:tcPr>
          <w:p w14:paraId="6C3EEF31" w14:textId="02A0E097" w:rsidR="004A5222" w:rsidRDefault="004A5222" w:rsidP="0077404B">
            <w:pPr>
              <w:pStyle w:val="ListParagraph"/>
              <w:ind w:left="0"/>
            </w:pPr>
            <w:r>
              <w:t>Membership</w:t>
            </w:r>
          </w:p>
        </w:tc>
        <w:tc>
          <w:tcPr>
            <w:tcW w:w="1710" w:type="dxa"/>
          </w:tcPr>
          <w:p w14:paraId="456B193F" w14:textId="70D4B707" w:rsidR="004A5222" w:rsidRPr="005B35EB" w:rsidRDefault="004A5222" w:rsidP="0077404B">
            <w:pPr>
              <w:pStyle w:val="ListParagraph"/>
              <w:ind w:left="0"/>
              <w:jc w:val="right"/>
            </w:pPr>
            <w:r>
              <w:t>$</w:t>
            </w:r>
          </w:p>
        </w:tc>
        <w:tc>
          <w:tcPr>
            <w:tcW w:w="1260" w:type="dxa"/>
          </w:tcPr>
          <w:p w14:paraId="38B455D6" w14:textId="53AD3AC7" w:rsidR="004A5222" w:rsidRPr="005B35EB" w:rsidRDefault="004A5222" w:rsidP="00463E95">
            <w:pPr>
              <w:pStyle w:val="ListParagraph"/>
              <w:ind w:left="0"/>
              <w:jc w:val="right"/>
            </w:pPr>
            <w:r>
              <w:t>28.91</w:t>
            </w:r>
          </w:p>
        </w:tc>
        <w:tc>
          <w:tcPr>
            <w:tcW w:w="1710" w:type="dxa"/>
          </w:tcPr>
          <w:p w14:paraId="794DC54F" w14:textId="77777777" w:rsidR="004A5222" w:rsidRPr="005B35EB" w:rsidRDefault="004A5222" w:rsidP="0077404B">
            <w:pPr>
              <w:pStyle w:val="ListParagraph"/>
              <w:ind w:left="0"/>
            </w:pPr>
          </w:p>
        </w:tc>
      </w:tr>
      <w:tr w:rsidR="00BA0933" w:rsidRPr="005B35EB" w14:paraId="0DCD62D4" w14:textId="77777777" w:rsidTr="004A5222">
        <w:trPr>
          <w:trHeight w:val="215"/>
        </w:trPr>
        <w:tc>
          <w:tcPr>
            <w:tcW w:w="3510" w:type="dxa"/>
          </w:tcPr>
          <w:p w14:paraId="6A9BCD67" w14:textId="18C6B6B4" w:rsidR="00BA0933" w:rsidRPr="005B35EB" w:rsidRDefault="00840B65" w:rsidP="0077404B">
            <w:pPr>
              <w:pStyle w:val="ListParagraph"/>
              <w:ind w:left="0"/>
            </w:pPr>
            <w:r>
              <w:t>WIX.com</w:t>
            </w:r>
          </w:p>
        </w:tc>
        <w:tc>
          <w:tcPr>
            <w:tcW w:w="1710" w:type="dxa"/>
          </w:tcPr>
          <w:p w14:paraId="52A2FC27" w14:textId="16261A41" w:rsidR="00BA0933" w:rsidRPr="005B35EB" w:rsidRDefault="00BA0933" w:rsidP="0077404B">
            <w:pPr>
              <w:pStyle w:val="ListParagraph"/>
              <w:ind w:left="0"/>
              <w:jc w:val="right"/>
            </w:pPr>
            <w:r w:rsidRPr="005B35EB">
              <w:t>$</w:t>
            </w:r>
          </w:p>
        </w:tc>
        <w:tc>
          <w:tcPr>
            <w:tcW w:w="1260" w:type="dxa"/>
          </w:tcPr>
          <w:p w14:paraId="7623D2AA" w14:textId="00CD8AAA" w:rsidR="00BA0933" w:rsidRPr="005B35EB" w:rsidRDefault="00BA0933" w:rsidP="00463E95">
            <w:pPr>
              <w:pStyle w:val="ListParagraph"/>
              <w:ind w:left="0"/>
              <w:jc w:val="right"/>
            </w:pPr>
            <w:r w:rsidRPr="005B35EB">
              <w:t xml:space="preserve">        </w:t>
            </w:r>
            <w:r w:rsidR="00840B65">
              <w:t>1</w:t>
            </w:r>
            <w:r w:rsidR="004A5222">
              <w:t>53.26</w:t>
            </w:r>
          </w:p>
        </w:tc>
        <w:tc>
          <w:tcPr>
            <w:tcW w:w="1710" w:type="dxa"/>
          </w:tcPr>
          <w:p w14:paraId="5755B353" w14:textId="77777777" w:rsidR="00BA0933" w:rsidRPr="005B35EB" w:rsidRDefault="00BA0933" w:rsidP="0077404B">
            <w:pPr>
              <w:pStyle w:val="ListParagraph"/>
              <w:ind w:left="0"/>
            </w:pPr>
          </w:p>
        </w:tc>
      </w:tr>
      <w:tr w:rsidR="00BA0933" w:rsidRPr="005B35EB" w14:paraId="4D58F7F1" w14:textId="77777777" w:rsidTr="004A5222">
        <w:trPr>
          <w:trHeight w:val="215"/>
        </w:trPr>
        <w:tc>
          <w:tcPr>
            <w:tcW w:w="3510" w:type="dxa"/>
          </w:tcPr>
          <w:p w14:paraId="18D1D9E4" w14:textId="3A8299EA" w:rsidR="00BA0933" w:rsidRPr="005B35EB" w:rsidRDefault="00840B65" w:rsidP="0077404B">
            <w:pPr>
              <w:pStyle w:val="ListParagraph"/>
              <w:ind w:left="0"/>
            </w:pPr>
            <w:r>
              <w:t>Assn Mtg Lunch</w:t>
            </w:r>
            <w:r w:rsidR="004A5222">
              <w:t xml:space="preserve"> (Addt’l Jan)</w:t>
            </w:r>
          </w:p>
        </w:tc>
        <w:tc>
          <w:tcPr>
            <w:tcW w:w="1710" w:type="dxa"/>
          </w:tcPr>
          <w:p w14:paraId="7186E18D" w14:textId="76525029" w:rsidR="00BA0933" w:rsidRPr="005B35EB" w:rsidRDefault="004A5222" w:rsidP="0077404B">
            <w:pPr>
              <w:pStyle w:val="ListParagraph"/>
              <w:ind w:left="0"/>
              <w:jc w:val="right"/>
            </w:pPr>
            <w:r>
              <w:t>$</w:t>
            </w:r>
          </w:p>
        </w:tc>
        <w:tc>
          <w:tcPr>
            <w:tcW w:w="1260" w:type="dxa"/>
          </w:tcPr>
          <w:p w14:paraId="45A0ABE3" w14:textId="609470D3" w:rsidR="00BA0933" w:rsidRPr="005B35EB" w:rsidRDefault="004A5222" w:rsidP="00463E95">
            <w:pPr>
              <w:pStyle w:val="ListParagraph"/>
              <w:ind w:left="0"/>
              <w:jc w:val="right"/>
            </w:pPr>
            <w:r>
              <w:t>86</w:t>
            </w:r>
            <w:r w:rsidR="00840B65">
              <w:t>.00</w:t>
            </w:r>
          </w:p>
        </w:tc>
        <w:tc>
          <w:tcPr>
            <w:tcW w:w="1710" w:type="dxa"/>
          </w:tcPr>
          <w:p w14:paraId="3FEEF5D0" w14:textId="77777777" w:rsidR="00BA0933" w:rsidRPr="005B35EB" w:rsidRDefault="00BA0933" w:rsidP="0077404B">
            <w:pPr>
              <w:pStyle w:val="ListParagraph"/>
              <w:ind w:left="0"/>
            </w:pPr>
          </w:p>
        </w:tc>
      </w:tr>
      <w:tr w:rsidR="004A5222" w:rsidRPr="005B35EB" w14:paraId="357DE6CF" w14:textId="77777777" w:rsidTr="004A5222">
        <w:trPr>
          <w:trHeight w:val="215"/>
        </w:trPr>
        <w:tc>
          <w:tcPr>
            <w:tcW w:w="3510" w:type="dxa"/>
          </w:tcPr>
          <w:p w14:paraId="16FBB018" w14:textId="4D5A1A4C" w:rsidR="004A5222" w:rsidRPr="005B35EB" w:rsidRDefault="004A5222" w:rsidP="0077404B">
            <w:pPr>
              <w:pStyle w:val="ListParagraph"/>
              <w:ind w:left="0"/>
              <w:rPr>
                <w:b/>
                <w:bCs/>
              </w:rPr>
            </w:pPr>
            <w:r>
              <w:t xml:space="preserve">Assn Mtg Lunch (Addt’l </w:t>
            </w:r>
            <w:r>
              <w:t>Feb</w:t>
            </w:r>
            <w:r>
              <w:t>)</w:t>
            </w:r>
          </w:p>
        </w:tc>
        <w:tc>
          <w:tcPr>
            <w:tcW w:w="1710" w:type="dxa"/>
          </w:tcPr>
          <w:p w14:paraId="509F4D47" w14:textId="14AFB760" w:rsidR="004A5222" w:rsidRPr="004A5222" w:rsidRDefault="004A5222" w:rsidP="0077404B">
            <w:pPr>
              <w:pStyle w:val="ListParagraph"/>
              <w:ind w:left="0"/>
              <w:jc w:val="right"/>
            </w:pPr>
            <w:r w:rsidRPr="004A5222">
              <w:t>$</w:t>
            </w:r>
          </w:p>
        </w:tc>
        <w:tc>
          <w:tcPr>
            <w:tcW w:w="1260" w:type="dxa"/>
          </w:tcPr>
          <w:p w14:paraId="0A647E5A" w14:textId="2D46D273" w:rsidR="004A5222" w:rsidRPr="004A5222" w:rsidRDefault="004A5222" w:rsidP="00463E95">
            <w:pPr>
              <w:pStyle w:val="ListParagraph"/>
              <w:ind w:left="0"/>
              <w:jc w:val="right"/>
            </w:pPr>
            <w:r w:rsidRPr="004A5222">
              <w:t>90.00</w:t>
            </w:r>
          </w:p>
        </w:tc>
        <w:tc>
          <w:tcPr>
            <w:tcW w:w="1710" w:type="dxa"/>
          </w:tcPr>
          <w:p w14:paraId="4C500934" w14:textId="77777777" w:rsidR="004A5222" w:rsidRPr="004A5222" w:rsidRDefault="004A5222" w:rsidP="0077404B">
            <w:pPr>
              <w:pStyle w:val="ListParagraph"/>
              <w:ind w:left="0"/>
            </w:pPr>
          </w:p>
        </w:tc>
      </w:tr>
      <w:tr w:rsidR="004A5222" w:rsidRPr="004A5222" w14:paraId="0AF6FE2E" w14:textId="77777777" w:rsidTr="004A5222">
        <w:trPr>
          <w:trHeight w:val="215"/>
        </w:trPr>
        <w:tc>
          <w:tcPr>
            <w:tcW w:w="3510" w:type="dxa"/>
          </w:tcPr>
          <w:p w14:paraId="27E8BB62" w14:textId="2E4EEA7E" w:rsidR="004A5222" w:rsidRPr="004A5222" w:rsidRDefault="004A5222" w:rsidP="0077404B">
            <w:pPr>
              <w:pStyle w:val="ListParagraph"/>
              <w:ind w:left="0"/>
            </w:pPr>
            <w:r>
              <w:t>Pancake Breakfast</w:t>
            </w:r>
          </w:p>
        </w:tc>
        <w:tc>
          <w:tcPr>
            <w:tcW w:w="1710" w:type="dxa"/>
          </w:tcPr>
          <w:p w14:paraId="26696CC1" w14:textId="2486C0B0" w:rsidR="004A5222" w:rsidRPr="004A5222" w:rsidRDefault="004A5222" w:rsidP="0077404B">
            <w:pPr>
              <w:pStyle w:val="ListParagraph"/>
              <w:ind w:left="0"/>
              <w:jc w:val="right"/>
            </w:pPr>
            <w:r>
              <w:t>$</w:t>
            </w:r>
          </w:p>
        </w:tc>
        <w:tc>
          <w:tcPr>
            <w:tcW w:w="1260" w:type="dxa"/>
          </w:tcPr>
          <w:p w14:paraId="357DECE6" w14:textId="776F8283" w:rsidR="004A5222" w:rsidRPr="004A5222" w:rsidRDefault="004A5222" w:rsidP="00463E95">
            <w:pPr>
              <w:pStyle w:val="ListParagraph"/>
              <w:ind w:left="0"/>
              <w:jc w:val="right"/>
            </w:pPr>
            <w:r>
              <w:t>72.82</w:t>
            </w:r>
          </w:p>
        </w:tc>
        <w:tc>
          <w:tcPr>
            <w:tcW w:w="1710" w:type="dxa"/>
          </w:tcPr>
          <w:p w14:paraId="3AF603A7" w14:textId="77777777" w:rsidR="004A5222" w:rsidRPr="004A5222" w:rsidRDefault="004A5222" w:rsidP="0077404B">
            <w:pPr>
              <w:pStyle w:val="ListParagraph"/>
              <w:ind w:left="0"/>
            </w:pPr>
          </w:p>
        </w:tc>
      </w:tr>
      <w:tr w:rsidR="00BA0933" w:rsidRPr="005B35EB" w14:paraId="4A326EE6" w14:textId="77777777" w:rsidTr="004A5222">
        <w:trPr>
          <w:trHeight w:val="215"/>
        </w:trPr>
        <w:tc>
          <w:tcPr>
            <w:tcW w:w="3510" w:type="dxa"/>
          </w:tcPr>
          <w:p w14:paraId="40B39BA6" w14:textId="09194EB9" w:rsidR="00BA0933" w:rsidRPr="005B35EB" w:rsidRDefault="00BA0933" w:rsidP="0077404B">
            <w:pPr>
              <w:pStyle w:val="ListParagraph"/>
              <w:ind w:left="0"/>
              <w:rPr>
                <w:b/>
                <w:bCs/>
              </w:rPr>
            </w:pPr>
            <w:r w:rsidRPr="005B35EB">
              <w:rPr>
                <w:b/>
                <w:bCs/>
              </w:rPr>
              <w:t>Total Income</w:t>
            </w:r>
          </w:p>
        </w:tc>
        <w:tc>
          <w:tcPr>
            <w:tcW w:w="1710" w:type="dxa"/>
          </w:tcPr>
          <w:p w14:paraId="1B44E62D" w14:textId="06C811FD" w:rsidR="00BA0933" w:rsidRPr="005B35EB" w:rsidRDefault="00BA0933" w:rsidP="0077404B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5B35EB">
              <w:rPr>
                <w:b/>
                <w:bCs/>
              </w:rPr>
              <w:t>$</w:t>
            </w:r>
          </w:p>
        </w:tc>
        <w:tc>
          <w:tcPr>
            <w:tcW w:w="1260" w:type="dxa"/>
          </w:tcPr>
          <w:p w14:paraId="4566F54A" w14:textId="6534E059" w:rsidR="00BA0933" w:rsidRPr="005B35EB" w:rsidRDefault="00BA0933" w:rsidP="00463E95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5B35EB">
              <w:rPr>
                <w:b/>
                <w:bCs/>
              </w:rPr>
              <w:t xml:space="preserve"> </w:t>
            </w:r>
            <w:r w:rsidR="004A5222">
              <w:rPr>
                <w:b/>
                <w:bCs/>
              </w:rPr>
              <w:t>4,433.38</w:t>
            </w:r>
          </w:p>
        </w:tc>
        <w:tc>
          <w:tcPr>
            <w:tcW w:w="1710" w:type="dxa"/>
          </w:tcPr>
          <w:p w14:paraId="19DCE463" w14:textId="77777777" w:rsidR="00BA0933" w:rsidRPr="005B35EB" w:rsidRDefault="00BA0933" w:rsidP="0077404B">
            <w:pPr>
              <w:pStyle w:val="ListParagraph"/>
              <w:ind w:left="0"/>
            </w:pPr>
          </w:p>
        </w:tc>
      </w:tr>
      <w:tr w:rsidR="00BA0933" w:rsidRPr="005B35EB" w14:paraId="1DAEF9A2" w14:textId="77777777" w:rsidTr="004A5222">
        <w:trPr>
          <w:trHeight w:val="215"/>
        </w:trPr>
        <w:tc>
          <w:tcPr>
            <w:tcW w:w="3510" w:type="dxa"/>
          </w:tcPr>
          <w:p w14:paraId="7E0F13ED" w14:textId="77777777" w:rsidR="00BA0933" w:rsidRPr="005B35EB" w:rsidRDefault="00BA0933" w:rsidP="0077404B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397AFEB0" w14:textId="77777777" w:rsidR="00BA0933" w:rsidRPr="005B35EB" w:rsidRDefault="00BA0933" w:rsidP="0077404B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237C57D2" w14:textId="5857FE44" w:rsidR="00BA0933" w:rsidRPr="005B35EB" w:rsidRDefault="00BA0933" w:rsidP="0077404B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7441DC57" w14:textId="1E049623" w:rsidR="00BA0933" w:rsidRPr="005B35EB" w:rsidRDefault="00BA0933" w:rsidP="00751343">
            <w:pPr>
              <w:pStyle w:val="ListParagraph"/>
              <w:ind w:left="0"/>
              <w:jc w:val="right"/>
            </w:pPr>
            <w:r w:rsidRPr="005B35EB">
              <w:t>$</w:t>
            </w:r>
            <w:r w:rsidR="006A6236" w:rsidRPr="005B35EB">
              <w:t xml:space="preserve"> </w:t>
            </w:r>
            <w:r w:rsidR="004A5222">
              <w:t>81,470.51</w:t>
            </w:r>
            <w:r w:rsidRPr="005B35EB">
              <w:t xml:space="preserve">   </w:t>
            </w:r>
          </w:p>
        </w:tc>
      </w:tr>
      <w:tr w:rsidR="00BA0933" w:rsidRPr="005B35EB" w14:paraId="6C5F4A41" w14:textId="77777777" w:rsidTr="004A5222">
        <w:trPr>
          <w:trHeight w:val="215"/>
        </w:trPr>
        <w:tc>
          <w:tcPr>
            <w:tcW w:w="3510" w:type="dxa"/>
          </w:tcPr>
          <w:p w14:paraId="23015441" w14:textId="1BEEDBEB" w:rsidR="00BA0933" w:rsidRPr="005B35EB" w:rsidRDefault="00BA0933" w:rsidP="0077404B">
            <w:pPr>
              <w:pStyle w:val="ListParagraph"/>
              <w:ind w:left="0"/>
            </w:pPr>
            <w:r w:rsidRPr="005B35EB">
              <w:rPr>
                <w:b/>
                <w:bCs/>
              </w:rPr>
              <w:t>Expenses</w:t>
            </w:r>
            <w:r w:rsidRPr="005B35EB">
              <w:t xml:space="preserve">: </w:t>
            </w:r>
          </w:p>
        </w:tc>
        <w:tc>
          <w:tcPr>
            <w:tcW w:w="1710" w:type="dxa"/>
          </w:tcPr>
          <w:p w14:paraId="3D81953F" w14:textId="77777777" w:rsidR="00BA0933" w:rsidRPr="005B35EB" w:rsidRDefault="00BA0933" w:rsidP="0077404B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26CE1972" w14:textId="351704F8" w:rsidR="00BA0933" w:rsidRPr="005B35EB" w:rsidRDefault="00BA0933" w:rsidP="0077404B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050A049A" w14:textId="4A4727C9" w:rsidR="00BA0933" w:rsidRPr="005B35EB" w:rsidRDefault="00BA0933" w:rsidP="0077404B">
            <w:pPr>
              <w:pStyle w:val="ListParagraph"/>
              <w:ind w:left="0"/>
            </w:pPr>
          </w:p>
        </w:tc>
      </w:tr>
      <w:tr w:rsidR="00BA0933" w:rsidRPr="005B35EB" w14:paraId="6AC55DD5" w14:textId="77777777" w:rsidTr="004A5222">
        <w:trPr>
          <w:trHeight w:val="215"/>
        </w:trPr>
        <w:tc>
          <w:tcPr>
            <w:tcW w:w="3510" w:type="dxa"/>
          </w:tcPr>
          <w:p w14:paraId="16BD9B6C" w14:textId="3E7325B2" w:rsidR="00BA0933" w:rsidRPr="005B35EB" w:rsidRDefault="00AC5D08" w:rsidP="0077404B">
            <w:pPr>
              <w:pStyle w:val="ListParagraph"/>
              <w:ind w:left="0"/>
            </w:pPr>
            <w:r w:rsidRPr="005B35EB">
              <w:t>W</w:t>
            </w:r>
            <w:r w:rsidR="00840B65">
              <w:t>IX.com</w:t>
            </w:r>
          </w:p>
        </w:tc>
        <w:tc>
          <w:tcPr>
            <w:tcW w:w="1710" w:type="dxa"/>
          </w:tcPr>
          <w:p w14:paraId="638C1E44" w14:textId="2EA3B279" w:rsidR="00BA0933" w:rsidRPr="005B35EB" w:rsidRDefault="00BA0933" w:rsidP="0077404B">
            <w:pPr>
              <w:pStyle w:val="ListParagraph"/>
              <w:ind w:left="0"/>
              <w:jc w:val="right"/>
            </w:pPr>
            <w:r w:rsidRPr="005B35EB">
              <w:t>$</w:t>
            </w:r>
          </w:p>
        </w:tc>
        <w:tc>
          <w:tcPr>
            <w:tcW w:w="1260" w:type="dxa"/>
          </w:tcPr>
          <w:p w14:paraId="03002F9E" w14:textId="4542C8F6" w:rsidR="00BA0933" w:rsidRPr="005B35EB" w:rsidRDefault="004A5222" w:rsidP="0077404B">
            <w:pPr>
              <w:pStyle w:val="ListParagraph"/>
              <w:ind w:left="0"/>
              <w:jc w:val="right"/>
            </w:pPr>
            <w:r>
              <w:t>32.92</w:t>
            </w:r>
            <w:r w:rsidR="00BA0933" w:rsidRPr="005B35EB">
              <w:t xml:space="preserve">               </w:t>
            </w:r>
          </w:p>
        </w:tc>
        <w:tc>
          <w:tcPr>
            <w:tcW w:w="1710" w:type="dxa"/>
          </w:tcPr>
          <w:p w14:paraId="392F6869" w14:textId="77777777" w:rsidR="00BA0933" w:rsidRPr="005B35EB" w:rsidRDefault="00BA0933" w:rsidP="0077404B">
            <w:pPr>
              <w:pStyle w:val="ListParagraph"/>
              <w:ind w:left="0"/>
            </w:pPr>
          </w:p>
        </w:tc>
      </w:tr>
      <w:tr w:rsidR="00BA0933" w:rsidRPr="005B35EB" w14:paraId="6F1DFEB5" w14:textId="77777777" w:rsidTr="004A5222">
        <w:trPr>
          <w:trHeight w:val="215"/>
        </w:trPr>
        <w:tc>
          <w:tcPr>
            <w:tcW w:w="3510" w:type="dxa"/>
          </w:tcPr>
          <w:p w14:paraId="34DEECB3" w14:textId="40F629CA" w:rsidR="00BA0933" w:rsidRPr="005B35EB" w:rsidRDefault="00840B65" w:rsidP="0077404B">
            <w:pPr>
              <w:pStyle w:val="ListParagraph"/>
              <w:ind w:left="0"/>
            </w:pPr>
            <w:r>
              <w:t xml:space="preserve">Church </w:t>
            </w:r>
            <w:r w:rsidR="00BA0933" w:rsidRPr="005B35EB">
              <w:t>Rent</w:t>
            </w:r>
          </w:p>
        </w:tc>
        <w:tc>
          <w:tcPr>
            <w:tcW w:w="1710" w:type="dxa"/>
          </w:tcPr>
          <w:p w14:paraId="5B79326B" w14:textId="59028EDE" w:rsidR="00BA0933" w:rsidRPr="005B35EB" w:rsidRDefault="00BA0933" w:rsidP="0077404B">
            <w:pPr>
              <w:pStyle w:val="ListParagraph"/>
              <w:ind w:left="0"/>
              <w:jc w:val="right"/>
            </w:pPr>
            <w:r w:rsidRPr="005B35EB">
              <w:t>$</w:t>
            </w:r>
          </w:p>
        </w:tc>
        <w:tc>
          <w:tcPr>
            <w:tcW w:w="1260" w:type="dxa"/>
          </w:tcPr>
          <w:p w14:paraId="672B67D1" w14:textId="089E9DAB" w:rsidR="00BA0933" w:rsidRPr="005B35EB" w:rsidRDefault="00BA0933" w:rsidP="0077404B">
            <w:pPr>
              <w:pStyle w:val="ListParagraph"/>
              <w:ind w:left="0"/>
              <w:jc w:val="right"/>
            </w:pPr>
            <w:r w:rsidRPr="005B35EB">
              <w:t xml:space="preserve">        </w:t>
            </w:r>
            <w:r w:rsidR="00840B65">
              <w:t>1</w:t>
            </w:r>
            <w:r w:rsidR="004A5222">
              <w:t>75</w:t>
            </w:r>
            <w:r w:rsidRPr="005B35EB">
              <w:t>.00</w:t>
            </w:r>
          </w:p>
        </w:tc>
        <w:tc>
          <w:tcPr>
            <w:tcW w:w="1710" w:type="dxa"/>
          </w:tcPr>
          <w:p w14:paraId="073AA022" w14:textId="77777777" w:rsidR="00BA0933" w:rsidRPr="005B35EB" w:rsidRDefault="00BA0933" w:rsidP="0077404B">
            <w:pPr>
              <w:pStyle w:val="ListParagraph"/>
              <w:ind w:left="0"/>
            </w:pPr>
          </w:p>
        </w:tc>
      </w:tr>
      <w:tr w:rsidR="00CF3E4D" w:rsidRPr="005B35EB" w14:paraId="0ECB9F84" w14:textId="77777777" w:rsidTr="004A5222">
        <w:trPr>
          <w:trHeight w:val="215"/>
        </w:trPr>
        <w:tc>
          <w:tcPr>
            <w:tcW w:w="3510" w:type="dxa"/>
          </w:tcPr>
          <w:p w14:paraId="0A8C9645" w14:textId="6CA21119" w:rsidR="00CF3E4D" w:rsidRPr="005B35EB" w:rsidRDefault="004A5222" w:rsidP="00CF3E4D">
            <w:pPr>
              <w:pStyle w:val="ListParagraph"/>
              <w:ind w:left="0"/>
            </w:pPr>
            <w:r>
              <w:t xml:space="preserve">Church </w:t>
            </w:r>
            <w:r w:rsidRPr="005B35EB">
              <w:t>Rent</w:t>
            </w:r>
            <w:r>
              <w:t xml:space="preserve"> Adjustment</w:t>
            </w:r>
          </w:p>
        </w:tc>
        <w:tc>
          <w:tcPr>
            <w:tcW w:w="1710" w:type="dxa"/>
          </w:tcPr>
          <w:p w14:paraId="4E6D8312" w14:textId="5C786AB5" w:rsidR="00CF3E4D" w:rsidRPr="005B35EB" w:rsidRDefault="00CF3E4D" w:rsidP="00CF3E4D">
            <w:pPr>
              <w:pStyle w:val="ListParagraph"/>
              <w:ind w:left="0"/>
              <w:jc w:val="right"/>
            </w:pPr>
            <w:r w:rsidRPr="005B35EB">
              <w:t>$</w:t>
            </w:r>
          </w:p>
        </w:tc>
        <w:tc>
          <w:tcPr>
            <w:tcW w:w="1260" w:type="dxa"/>
          </w:tcPr>
          <w:p w14:paraId="5A4A379C" w14:textId="4DE58249" w:rsidR="00CF3E4D" w:rsidRPr="005B35EB" w:rsidRDefault="00840B65" w:rsidP="00CF3E4D">
            <w:pPr>
              <w:pStyle w:val="ListParagraph"/>
              <w:ind w:left="0"/>
              <w:jc w:val="right"/>
            </w:pPr>
            <w:r>
              <w:t>10</w:t>
            </w:r>
            <w:r w:rsidR="004A5222">
              <w:t>0.00</w:t>
            </w:r>
          </w:p>
        </w:tc>
        <w:tc>
          <w:tcPr>
            <w:tcW w:w="1710" w:type="dxa"/>
          </w:tcPr>
          <w:p w14:paraId="6C442EFD" w14:textId="77777777" w:rsidR="00CF3E4D" w:rsidRPr="005B35EB" w:rsidRDefault="00CF3E4D" w:rsidP="00CF3E4D">
            <w:pPr>
              <w:pStyle w:val="ListParagraph"/>
              <w:ind w:left="0"/>
              <w:jc w:val="right"/>
            </w:pPr>
          </w:p>
        </w:tc>
      </w:tr>
      <w:tr w:rsidR="004A5222" w:rsidRPr="005B35EB" w14:paraId="31594D0B" w14:textId="77777777" w:rsidTr="004A5222">
        <w:trPr>
          <w:trHeight w:val="215"/>
        </w:trPr>
        <w:tc>
          <w:tcPr>
            <w:tcW w:w="3510" w:type="dxa"/>
          </w:tcPr>
          <w:p w14:paraId="3733ABE9" w14:textId="27B5C0FA" w:rsidR="004A5222" w:rsidRPr="005B35EB" w:rsidRDefault="004A5222" w:rsidP="004A5222">
            <w:pPr>
              <w:pStyle w:val="ListParagraph"/>
              <w:ind w:left="0"/>
              <w:rPr>
                <w:b/>
                <w:bCs/>
              </w:rPr>
            </w:pPr>
            <w:r>
              <w:t>Assn Mtg Lunch (Addt’l Jan)</w:t>
            </w:r>
          </w:p>
        </w:tc>
        <w:tc>
          <w:tcPr>
            <w:tcW w:w="1710" w:type="dxa"/>
          </w:tcPr>
          <w:p w14:paraId="5456E967" w14:textId="5A0EDD56" w:rsidR="004A5222" w:rsidRPr="004A5222" w:rsidRDefault="004A5222" w:rsidP="004A5222">
            <w:pPr>
              <w:pStyle w:val="ListParagraph"/>
              <w:ind w:left="0"/>
              <w:jc w:val="right"/>
            </w:pPr>
            <w:r w:rsidRPr="004A5222">
              <w:t>$</w:t>
            </w:r>
          </w:p>
        </w:tc>
        <w:tc>
          <w:tcPr>
            <w:tcW w:w="1260" w:type="dxa"/>
          </w:tcPr>
          <w:p w14:paraId="2544F381" w14:textId="4FF18626" w:rsidR="004A5222" w:rsidRPr="005B35EB" w:rsidRDefault="004A5222" w:rsidP="004A5222">
            <w:pPr>
              <w:pStyle w:val="ListParagraph"/>
              <w:ind w:left="0"/>
              <w:jc w:val="right"/>
            </w:pPr>
            <w:r>
              <w:t>190.86</w:t>
            </w:r>
          </w:p>
        </w:tc>
        <w:tc>
          <w:tcPr>
            <w:tcW w:w="1710" w:type="dxa"/>
          </w:tcPr>
          <w:p w14:paraId="613E6298" w14:textId="77777777" w:rsidR="004A5222" w:rsidRPr="005B35EB" w:rsidRDefault="004A5222" w:rsidP="004A5222">
            <w:pPr>
              <w:pStyle w:val="ListParagraph"/>
              <w:ind w:left="0"/>
              <w:jc w:val="right"/>
            </w:pPr>
          </w:p>
        </w:tc>
      </w:tr>
      <w:tr w:rsidR="004A5222" w:rsidRPr="005B35EB" w14:paraId="595F9416" w14:textId="77777777" w:rsidTr="004A5222">
        <w:trPr>
          <w:trHeight w:val="215"/>
        </w:trPr>
        <w:tc>
          <w:tcPr>
            <w:tcW w:w="3510" w:type="dxa"/>
          </w:tcPr>
          <w:p w14:paraId="1144BB41" w14:textId="0D2EDE32" w:rsidR="004A5222" w:rsidRPr="005B35EB" w:rsidRDefault="004A5222" w:rsidP="004A5222">
            <w:pPr>
              <w:pStyle w:val="ListParagraph"/>
              <w:ind w:left="0"/>
            </w:pPr>
            <w:r>
              <w:t>Assn Mtg Lunch (Addt’l Feb)</w:t>
            </w:r>
          </w:p>
        </w:tc>
        <w:tc>
          <w:tcPr>
            <w:tcW w:w="1710" w:type="dxa"/>
          </w:tcPr>
          <w:p w14:paraId="14D06BEE" w14:textId="4FBC9080" w:rsidR="004A5222" w:rsidRPr="004A5222" w:rsidRDefault="004A5222" w:rsidP="004A5222">
            <w:pPr>
              <w:pStyle w:val="ListParagraph"/>
              <w:ind w:left="0"/>
              <w:jc w:val="right"/>
            </w:pPr>
            <w:r w:rsidRPr="004A5222">
              <w:t>$</w:t>
            </w:r>
          </w:p>
        </w:tc>
        <w:tc>
          <w:tcPr>
            <w:tcW w:w="1260" w:type="dxa"/>
          </w:tcPr>
          <w:p w14:paraId="1AC94F99" w14:textId="419F7299" w:rsidR="004A5222" w:rsidRPr="004A5222" w:rsidRDefault="004A5222" w:rsidP="004A5222">
            <w:pPr>
              <w:pStyle w:val="ListParagraph"/>
              <w:ind w:left="0"/>
              <w:jc w:val="right"/>
            </w:pPr>
            <w:r>
              <w:t>162.88</w:t>
            </w:r>
          </w:p>
        </w:tc>
        <w:tc>
          <w:tcPr>
            <w:tcW w:w="1710" w:type="dxa"/>
          </w:tcPr>
          <w:p w14:paraId="37FF54A8" w14:textId="77777777" w:rsidR="004A5222" w:rsidRPr="005B35EB" w:rsidRDefault="004A5222" w:rsidP="004A5222">
            <w:pPr>
              <w:pStyle w:val="ListParagraph"/>
              <w:ind w:left="0"/>
              <w:jc w:val="right"/>
            </w:pPr>
          </w:p>
        </w:tc>
      </w:tr>
      <w:tr w:rsidR="004A5222" w:rsidRPr="005B35EB" w14:paraId="77784F58" w14:textId="77777777" w:rsidTr="004A5222">
        <w:trPr>
          <w:trHeight w:val="215"/>
        </w:trPr>
        <w:tc>
          <w:tcPr>
            <w:tcW w:w="3510" w:type="dxa"/>
          </w:tcPr>
          <w:p w14:paraId="6B5635A0" w14:textId="07DD66BC" w:rsidR="004A5222" w:rsidRPr="00DE2EF8" w:rsidRDefault="004A5222" w:rsidP="004A5222">
            <w:pPr>
              <w:pStyle w:val="ListParagraph"/>
              <w:ind w:left="0"/>
            </w:pPr>
            <w:r w:rsidRPr="00DE2EF8">
              <w:t>Holiday</w:t>
            </w:r>
            <w:r w:rsidR="00DE2EF8">
              <w:t xml:space="preserve"> </w:t>
            </w:r>
            <w:r w:rsidRPr="00DE2EF8">
              <w:t>Basket Purc</w:t>
            </w:r>
            <w:r w:rsidR="00DE2EF8" w:rsidRPr="00DE2EF8">
              <w:t>h</w:t>
            </w:r>
            <w:r w:rsidRPr="00DE2EF8">
              <w:t>ase</w:t>
            </w:r>
          </w:p>
        </w:tc>
        <w:tc>
          <w:tcPr>
            <w:tcW w:w="1710" w:type="dxa"/>
          </w:tcPr>
          <w:p w14:paraId="65543BC6" w14:textId="12093FB3" w:rsidR="004A5222" w:rsidRPr="00DE2EF8" w:rsidRDefault="00DE2EF8" w:rsidP="004A5222">
            <w:pPr>
              <w:pStyle w:val="ListParagraph"/>
              <w:ind w:left="0"/>
              <w:jc w:val="right"/>
            </w:pPr>
            <w:r w:rsidRPr="00DE2EF8">
              <w:t>$</w:t>
            </w:r>
          </w:p>
        </w:tc>
        <w:tc>
          <w:tcPr>
            <w:tcW w:w="1260" w:type="dxa"/>
          </w:tcPr>
          <w:p w14:paraId="6B86167C" w14:textId="0391AC69" w:rsidR="004A5222" w:rsidRPr="00DE2EF8" w:rsidRDefault="00DE2EF8" w:rsidP="004A5222">
            <w:pPr>
              <w:pStyle w:val="ListParagraph"/>
              <w:ind w:left="0"/>
              <w:jc w:val="right"/>
            </w:pPr>
            <w:r w:rsidRPr="00DE2EF8">
              <w:t>2,024.15</w:t>
            </w:r>
          </w:p>
        </w:tc>
        <w:tc>
          <w:tcPr>
            <w:tcW w:w="1710" w:type="dxa"/>
          </w:tcPr>
          <w:p w14:paraId="1219810B" w14:textId="77777777" w:rsidR="004A5222" w:rsidRPr="005B35EB" w:rsidRDefault="004A5222" w:rsidP="004A5222">
            <w:pPr>
              <w:pStyle w:val="ListParagraph"/>
              <w:ind w:left="0"/>
              <w:jc w:val="right"/>
            </w:pPr>
          </w:p>
        </w:tc>
      </w:tr>
      <w:tr w:rsidR="00DE2EF8" w:rsidRPr="005B35EB" w14:paraId="3618F6FB" w14:textId="77777777" w:rsidTr="004A5222">
        <w:trPr>
          <w:trHeight w:val="215"/>
        </w:trPr>
        <w:tc>
          <w:tcPr>
            <w:tcW w:w="3510" w:type="dxa"/>
          </w:tcPr>
          <w:p w14:paraId="79F2E29B" w14:textId="664288FA" w:rsidR="00DE2EF8" w:rsidRPr="005B35EB" w:rsidRDefault="00DE2EF8" w:rsidP="00DE2EF8">
            <w:pPr>
              <w:pStyle w:val="ListParagraph"/>
              <w:ind w:left="0"/>
            </w:pPr>
            <w:r>
              <w:t>Burbank Printing</w:t>
            </w:r>
          </w:p>
        </w:tc>
        <w:tc>
          <w:tcPr>
            <w:tcW w:w="1710" w:type="dxa"/>
          </w:tcPr>
          <w:p w14:paraId="75EC5B8D" w14:textId="218DD6A2" w:rsidR="00DE2EF8" w:rsidRPr="005B35EB" w:rsidRDefault="00DE2EF8" w:rsidP="00DE2EF8">
            <w:pPr>
              <w:pStyle w:val="ListParagraph"/>
              <w:ind w:left="0"/>
              <w:jc w:val="right"/>
            </w:pPr>
            <w:r>
              <w:t>$</w:t>
            </w:r>
          </w:p>
        </w:tc>
        <w:tc>
          <w:tcPr>
            <w:tcW w:w="1260" w:type="dxa"/>
          </w:tcPr>
          <w:p w14:paraId="07812B2F" w14:textId="3CBD4991" w:rsidR="00DE2EF8" w:rsidRPr="005B35EB" w:rsidRDefault="00AB2C37" w:rsidP="00DE2EF8">
            <w:pPr>
              <w:pStyle w:val="ListParagraph"/>
              <w:ind w:left="0"/>
              <w:jc w:val="right"/>
            </w:pPr>
            <w:r>
              <w:t>77.18</w:t>
            </w:r>
          </w:p>
        </w:tc>
        <w:tc>
          <w:tcPr>
            <w:tcW w:w="1710" w:type="dxa"/>
          </w:tcPr>
          <w:p w14:paraId="01626067" w14:textId="77777777" w:rsidR="00DE2EF8" w:rsidRPr="005B35EB" w:rsidRDefault="00DE2EF8" w:rsidP="00DE2EF8">
            <w:pPr>
              <w:pStyle w:val="ListParagraph"/>
              <w:ind w:left="0"/>
              <w:jc w:val="right"/>
            </w:pPr>
          </w:p>
        </w:tc>
      </w:tr>
      <w:tr w:rsidR="00AB2C37" w:rsidRPr="005B35EB" w14:paraId="5AA5B1D6" w14:textId="77777777" w:rsidTr="004A5222">
        <w:trPr>
          <w:trHeight w:val="215"/>
        </w:trPr>
        <w:tc>
          <w:tcPr>
            <w:tcW w:w="3510" w:type="dxa"/>
          </w:tcPr>
          <w:p w14:paraId="5D208D4C" w14:textId="0B4080BC" w:rsidR="00AB2C37" w:rsidRPr="005B35EB" w:rsidRDefault="00AB2C37" w:rsidP="00AB2C37">
            <w:pPr>
              <w:pStyle w:val="ListParagraph"/>
              <w:ind w:left="0"/>
            </w:pPr>
            <w:r>
              <w:t>Adjustment</w:t>
            </w:r>
          </w:p>
        </w:tc>
        <w:tc>
          <w:tcPr>
            <w:tcW w:w="1710" w:type="dxa"/>
          </w:tcPr>
          <w:p w14:paraId="40125F09" w14:textId="1D0C2FBB" w:rsidR="00AB2C37" w:rsidRPr="005B35EB" w:rsidRDefault="00AB2C37" w:rsidP="00AB2C37">
            <w:pPr>
              <w:pStyle w:val="ListParagraph"/>
              <w:ind w:left="0"/>
              <w:jc w:val="right"/>
            </w:pPr>
            <w:r>
              <w:t>$</w:t>
            </w:r>
          </w:p>
        </w:tc>
        <w:tc>
          <w:tcPr>
            <w:tcW w:w="1260" w:type="dxa"/>
          </w:tcPr>
          <w:p w14:paraId="44D976AC" w14:textId="337365EE" w:rsidR="00AB2C37" w:rsidRPr="005B35EB" w:rsidRDefault="00AB2C37" w:rsidP="00AB2C37">
            <w:pPr>
              <w:pStyle w:val="ListParagraph"/>
              <w:ind w:left="0"/>
              <w:jc w:val="right"/>
            </w:pPr>
            <w:r>
              <w:t>$6.56</w:t>
            </w:r>
          </w:p>
        </w:tc>
        <w:tc>
          <w:tcPr>
            <w:tcW w:w="1710" w:type="dxa"/>
          </w:tcPr>
          <w:p w14:paraId="65AA8B0F" w14:textId="6D1A17B3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</w:tr>
      <w:tr w:rsidR="00AB2C37" w:rsidRPr="005B35EB" w14:paraId="3C0FCA30" w14:textId="77777777" w:rsidTr="004A5222">
        <w:trPr>
          <w:trHeight w:val="215"/>
        </w:trPr>
        <w:tc>
          <w:tcPr>
            <w:tcW w:w="3510" w:type="dxa"/>
          </w:tcPr>
          <w:p w14:paraId="78DE90FA" w14:textId="77777777" w:rsidR="00AB2C37" w:rsidRPr="00AB2C37" w:rsidRDefault="00AB2C37" w:rsidP="00AB2C3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0D6CC3F4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20A6284E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216508D0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</w:tr>
      <w:tr w:rsidR="00AB2C37" w:rsidRPr="005B35EB" w14:paraId="0C0301D3" w14:textId="77777777" w:rsidTr="004A5222">
        <w:trPr>
          <w:trHeight w:val="215"/>
        </w:trPr>
        <w:tc>
          <w:tcPr>
            <w:tcW w:w="3510" w:type="dxa"/>
          </w:tcPr>
          <w:p w14:paraId="011D1EEC" w14:textId="107A9B3E" w:rsidR="00AB2C37" w:rsidRPr="00AB2C37" w:rsidRDefault="00AB2C37" w:rsidP="00AB2C37">
            <w:pPr>
              <w:pStyle w:val="ListParagraph"/>
              <w:ind w:left="0"/>
              <w:rPr>
                <w:b/>
                <w:bCs/>
              </w:rPr>
            </w:pPr>
            <w:r w:rsidRPr="00AB2C37">
              <w:rPr>
                <w:b/>
                <w:bCs/>
              </w:rPr>
              <w:t>Total Expenses</w:t>
            </w:r>
          </w:p>
        </w:tc>
        <w:tc>
          <w:tcPr>
            <w:tcW w:w="1710" w:type="dxa"/>
          </w:tcPr>
          <w:p w14:paraId="476443FC" w14:textId="44CC56DF" w:rsidR="00AB2C37" w:rsidRPr="00AB2C37" w:rsidRDefault="00AB2C37" w:rsidP="00AB2C37">
            <w:pPr>
              <w:pStyle w:val="ListParagraph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260" w:type="dxa"/>
          </w:tcPr>
          <w:p w14:paraId="5537E813" w14:textId="686326BE" w:rsidR="00AB2C37" w:rsidRPr="00AB2C37" w:rsidRDefault="00AB2C37" w:rsidP="00AB2C37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AB2C37">
              <w:rPr>
                <w:b/>
                <w:bCs/>
              </w:rPr>
              <w:t>2,869.55</w:t>
            </w:r>
          </w:p>
        </w:tc>
        <w:tc>
          <w:tcPr>
            <w:tcW w:w="1710" w:type="dxa"/>
          </w:tcPr>
          <w:p w14:paraId="5CCEFE6A" w14:textId="78850960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</w:tr>
      <w:tr w:rsidR="00AB2C37" w:rsidRPr="005B35EB" w14:paraId="0ABD9743" w14:textId="77777777" w:rsidTr="004A5222">
        <w:trPr>
          <w:trHeight w:val="215"/>
        </w:trPr>
        <w:tc>
          <w:tcPr>
            <w:tcW w:w="3510" w:type="dxa"/>
          </w:tcPr>
          <w:p w14:paraId="0BC6186C" w14:textId="23FED412" w:rsidR="00AB2C37" w:rsidRPr="00AB2C37" w:rsidRDefault="00AB2C37" w:rsidP="00AB2C37">
            <w:pPr>
              <w:pStyle w:val="ListParagraph"/>
              <w:ind w:left="0"/>
            </w:pPr>
            <w:r w:rsidRPr="00AB2C37">
              <w:t>Ending Balance</w:t>
            </w:r>
          </w:p>
        </w:tc>
        <w:tc>
          <w:tcPr>
            <w:tcW w:w="1710" w:type="dxa"/>
          </w:tcPr>
          <w:p w14:paraId="49A3A2E1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25AC5BB2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604679DA" w14:textId="1FEDF209" w:rsidR="00AB2C37" w:rsidRPr="005B35EB" w:rsidRDefault="00BB4AF0" w:rsidP="00AB2C37">
            <w:pPr>
              <w:pStyle w:val="ListParagraph"/>
              <w:ind w:left="0"/>
              <w:jc w:val="right"/>
            </w:pPr>
            <w:r>
              <w:t>$   78,600.96</w:t>
            </w:r>
          </w:p>
        </w:tc>
      </w:tr>
      <w:tr w:rsidR="00AB2C37" w:rsidRPr="005B35EB" w14:paraId="4E75106C" w14:textId="77777777" w:rsidTr="004A5222">
        <w:trPr>
          <w:trHeight w:val="215"/>
        </w:trPr>
        <w:tc>
          <w:tcPr>
            <w:tcW w:w="3510" w:type="dxa"/>
          </w:tcPr>
          <w:p w14:paraId="421EE27E" w14:textId="77777777" w:rsidR="00AB2C37" w:rsidRPr="005B35EB" w:rsidRDefault="00AB2C37" w:rsidP="00AB2C3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35E3C428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7DE8F7D6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6D78CD9E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</w:tr>
      <w:tr w:rsidR="00BB4AF0" w:rsidRPr="005B35EB" w14:paraId="691EF844" w14:textId="77777777" w:rsidTr="004A5222">
        <w:trPr>
          <w:trHeight w:val="215"/>
        </w:trPr>
        <w:tc>
          <w:tcPr>
            <w:tcW w:w="3510" w:type="dxa"/>
          </w:tcPr>
          <w:p w14:paraId="13C27EDA" w14:textId="6B7E6F8E" w:rsidR="00BB4AF0" w:rsidRPr="00BB4AF0" w:rsidRDefault="00BB4AF0" w:rsidP="00AB2C37">
            <w:pPr>
              <w:pStyle w:val="ListParagraph"/>
              <w:ind w:left="0"/>
            </w:pPr>
            <w:r w:rsidRPr="00BB4AF0">
              <w:t>Savings Account</w:t>
            </w:r>
          </w:p>
        </w:tc>
        <w:tc>
          <w:tcPr>
            <w:tcW w:w="1710" w:type="dxa"/>
          </w:tcPr>
          <w:p w14:paraId="27893276" w14:textId="77777777" w:rsidR="00BB4AF0" w:rsidRPr="005B35EB" w:rsidRDefault="00BB4AF0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5561945C" w14:textId="77777777" w:rsidR="00BB4AF0" w:rsidRPr="005B35EB" w:rsidRDefault="00BB4AF0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1B856FCE" w14:textId="55C164E3" w:rsidR="00BB4AF0" w:rsidRPr="005B35EB" w:rsidRDefault="00BB4AF0" w:rsidP="00AB2C37">
            <w:pPr>
              <w:pStyle w:val="ListParagraph"/>
              <w:ind w:left="0"/>
              <w:jc w:val="right"/>
            </w:pPr>
            <w:r>
              <w:t>$   10,077.04</w:t>
            </w:r>
          </w:p>
        </w:tc>
      </w:tr>
      <w:tr w:rsidR="00BB4AF0" w:rsidRPr="005B35EB" w14:paraId="3DEFEA5F" w14:textId="77777777" w:rsidTr="004A5222">
        <w:trPr>
          <w:trHeight w:val="215"/>
        </w:trPr>
        <w:tc>
          <w:tcPr>
            <w:tcW w:w="3510" w:type="dxa"/>
          </w:tcPr>
          <w:p w14:paraId="1891E727" w14:textId="77777777" w:rsidR="00BB4AF0" w:rsidRPr="005B35EB" w:rsidRDefault="00BB4AF0" w:rsidP="00AB2C3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305D9058" w14:textId="77777777" w:rsidR="00BB4AF0" w:rsidRPr="005B35EB" w:rsidRDefault="00BB4AF0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10775D42" w14:textId="77777777" w:rsidR="00BB4AF0" w:rsidRPr="005B35EB" w:rsidRDefault="00BB4AF0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4E4165EC" w14:textId="77777777" w:rsidR="00BB4AF0" w:rsidRPr="005B35EB" w:rsidRDefault="00BB4AF0" w:rsidP="00AB2C37">
            <w:pPr>
              <w:pStyle w:val="ListParagraph"/>
              <w:ind w:left="0"/>
              <w:jc w:val="right"/>
            </w:pPr>
          </w:p>
        </w:tc>
      </w:tr>
      <w:tr w:rsidR="00AB2C37" w:rsidRPr="005B35EB" w14:paraId="2064C76E" w14:textId="77777777" w:rsidTr="004A5222">
        <w:trPr>
          <w:trHeight w:val="215"/>
        </w:trPr>
        <w:tc>
          <w:tcPr>
            <w:tcW w:w="3510" w:type="dxa"/>
          </w:tcPr>
          <w:p w14:paraId="2BD12BAC" w14:textId="7E5B96F0" w:rsidR="00AB2C37" w:rsidRPr="005B35EB" w:rsidRDefault="00AB2C37" w:rsidP="00AB2C37">
            <w:pPr>
              <w:pStyle w:val="ListParagraph"/>
              <w:ind w:left="0"/>
            </w:pPr>
            <w:r w:rsidRPr="005B35EB">
              <w:rPr>
                <w:b/>
                <w:bCs/>
              </w:rPr>
              <w:t>Gain: Beginning Balance</w:t>
            </w:r>
          </w:p>
        </w:tc>
        <w:tc>
          <w:tcPr>
            <w:tcW w:w="1710" w:type="dxa"/>
          </w:tcPr>
          <w:p w14:paraId="10981DA1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1285336A" w14:textId="690D6365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1B121964" w14:textId="2C955652" w:rsidR="00AB2C37" w:rsidRPr="005B35EB" w:rsidRDefault="00AB2C37" w:rsidP="00AB2C37">
            <w:pPr>
              <w:pStyle w:val="ListParagraph"/>
              <w:ind w:left="0"/>
              <w:jc w:val="right"/>
            </w:pPr>
            <w:r w:rsidRPr="005B35EB">
              <w:t xml:space="preserve"> </w:t>
            </w:r>
            <w:r>
              <w:t>$</w:t>
            </w:r>
            <w:r w:rsidRPr="005B35EB">
              <w:t xml:space="preserve">     </w:t>
            </w:r>
            <w:r>
              <w:t>9,194.24</w:t>
            </w:r>
          </w:p>
        </w:tc>
      </w:tr>
      <w:tr w:rsidR="00AB2C37" w:rsidRPr="005B35EB" w14:paraId="49C93FC8" w14:textId="77777777" w:rsidTr="004A5222">
        <w:trPr>
          <w:trHeight w:val="215"/>
        </w:trPr>
        <w:tc>
          <w:tcPr>
            <w:tcW w:w="3510" w:type="dxa"/>
          </w:tcPr>
          <w:p w14:paraId="02EAB553" w14:textId="040B03AA" w:rsidR="00AB2C37" w:rsidRPr="005B35EB" w:rsidRDefault="00AB2C37" w:rsidP="00AB2C37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686B6E00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013AE708" w14:textId="586FA181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4BBDC206" w14:textId="0B04EB48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</w:tr>
      <w:tr w:rsidR="00AB2C37" w:rsidRPr="005B35EB" w14:paraId="410CDB58" w14:textId="77777777" w:rsidTr="004A5222">
        <w:trPr>
          <w:trHeight w:val="215"/>
        </w:trPr>
        <w:tc>
          <w:tcPr>
            <w:tcW w:w="3510" w:type="dxa"/>
          </w:tcPr>
          <w:p w14:paraId="638A222C" w14:textId="35983673" w:rsidR="00AB2C37" w:rsidRPr="005B35EB" w:rsidRDefault="00AB2C37" w:rsidP="00AB2C37">
            <w:pPr>
              <w:pStyle w:val="ListParagraph"/>
              <w:ind w:left="0"/>
              <w:rPr>
                <w:b/>
                <w:bCs/>
              </w:rPr>
            </w:pPr>
            <w:r w:rsidRPr="005B35EB">
              <w:rPr>
                <w:b/>
                <w:bCs/>
              </w:rPr>
              <w:t>Income</w:t>
            </w:r>
          </w:p>
        </w:tc>
        <w:tc>
          <w:tcPr>
            <w:tcW w:w="1710" w:type="dxa"/>
          </w:tcPr>
          <w:p w14:paraId="3AA502D7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454DD63D" w14:textId="3881C3C8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5620BD59" w14:textId="4546AF1D" w:rsidR="00AB2C37" w:rsidRPr="005B35EB" w:rsidRDefault="00AB2C37" w:rsidP="00AB2C37">
            <w:pPr>
              <w:pStyle w:val="ListParagraph"/>
              <w:ind w:left="0"/>
              <w:jc w:val="right"/>
            </w:pPr>
            <w:r w:rsidRPr="005B35EB">
              <w:t xml:space="preserve"> </w:t>
            </w:r>
          </w:p>
        </w:tc>
      </w:tr>
      <w:tr w:rsidR="00AB2C37" w:rsidRPr="005B35EB" w14:paraId="130D0A5F" w14:textId="77777777" w:rsidTr="004A5222">
        <w:trPr>
          <w:trHeight w:val="215"/>
        </w:trPr>
        <w:tc>
          <w:tcPr>
            <w:tcW w:w="3510" w:type="dxa"/>
          </w:tcPr>
          <w:p w14:paraId="4DEC6EF0" w14:textId="5B9E81B1" w:rsidR="00AB2C37" w:rsidRPr="005B35EB" w:rsidRDefault="00AB2C37" w:rsidP="00AB2C37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065B5D62" w14:textId="5F3B2DBF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0268BD71" w14:textId="38B1F701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073839C6" w14:textId="61E1BC86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</w:tr>
      <w:tr w:rsidR="00AB2C37" w:rsidRPr="005B35EB" w14:paraId="6299B28F" w14:textId="77777777" w:rsidTr="004A5222">
        <w:trPr>
          <w:trHeight w:val="215"/>
        </w:trPr>
        <w:tc>
          <w:tcPr>
            <w:tcW w:w="3510" w:type="dxa"/>
          </w:tcPr>
          <w:p w14:paraId="6558A377" w14:textId="1D4445EC" w:rsidR="00AB2C37" w:rsidRPr="005B35EB" w:rsidRDefault="00AB2C37" w:rsidP="00AB2C37">
            <w:pPr>
              <w:pStyle w:val="ListParagraph"/>
              <w:ind w:left="0"/>
            </w:pPr>
            <w:r w:rsidRPr="005B35EB">
              <w:rPr>
                <w:b/>
                <w:bCs/>
              </w:rPr>
              <w:t xml:space="preserve">Total Income </w:t>
            </w:r>
            <w:r w:rsidRPr="005B35EB">
              <w:t>–</w:t>
            </w:r>
          </w:p>
        </w:tc>
        <w:tc>
          <w:tcPr>
            <w:tcW w:w="1710" w:type="dxa"/>
          </w:tcPr>
          <w:p w14:paraId="148406D1" w14:textId="774849E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280639B3" w14:textId="1E5DACD2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11E03D3B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</w:tr>
      <w:tr w:rsidR="00AB2C37" w:rsidRPr="005B35EB" w14:paraId="27F33BCA" w14:textId="77777777" w:rsidTr="004A5222">
        <w:trPr>
          <w:trHeight w:val="215"/>
        </w:trPr>
        <w:tc>
          <w:tcPr>
            <w:tcW w:w="3510" w:type="dxa"/>
          </w:tcPr>
          <w:p w14:paraId="37933BBC" w14:textId="7E550363" w:rsidR="00AB2C37" w:rsidRPr="005B35EB" w:rsidRDefault="00AB2C37" w:rsidP="00AB2C37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5E52B667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2667700B" w14:textId="2F702A4D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69421A2E" w14:textId="03545F67" w:rsidR="00AB2C37" w:rsidRPr="005B35EB" w:rsidRDefault="00AB2C37" w:rsidP="00AB2C37">
            <w:pPr>
              <w:pStyle w:val="ListParagraph"/>
              <w:ind w:left="0"/>
              <w:jc w:val="right"/>
            </w:pPr>
            <w:r w:rsidRPr="005B35EB">
              <w:t xml:space="preserve"> $     </w:t>
            </w:r>
            <w:r>
              <w:t>9,194.24</w:t>
            </w:r>
          </w:p>
        </w:tc>
      </w:tr>
      <w:tr w:rsidR="00AB2C37" w:rsidRPr="005B35EB" w14:paraId="6325E5A7" w14:textId="77777777" w:rsidTr="004A5222">
        <w:trPr>
          <w:trHeight w:val="215"/>
        </w:trPr>
        <w:tc>
          <w:tcPr>
            <w:tcW w:w="3510" w:type="dxa"/>
          </w:tcPr>
          <w:p w14:paraId="219C3D06" w14:textId="0E7E7856" w:rsidR="00AB2C37" w:rsidRPr="005B35EB" w:rsidRDefault="00AB2C37" w:rsidP="00AB2C37">
            <w:pPr>
              <w:pStyle w:val="ListParagraph"/>
              <w:ind w:left="0"/>
              <w:rPr>
                <w:b/>
                <w:bCs/>
              </w:rPr>
            </w:pPr>
            <w:r w:rsidRPr="005B35EB">
              <w:rPr>
                <w:b/>
                <w:bCs/>
              </w:rPr>
              <w:t>Expenses</w:t>
            </w:r>
          </w:p>
        </w:tc>
        <w:tc>
          <w:tcPr>
            <w:tcW w:w="1710" w:type="dxa"/>
          </w:tcPr>
          <w:p w14:paraId="01DDE25B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38416200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3F596289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</w:tr>
      <w:tr w:rsidR="00AB2C37" w:rsidRPr="005B35EB" w14:paraId="7070D6BF" w14:textId="77777777" w:rsidTr="004A5222">
        <w:trPr>
          <w:trHeight w:val="215"/>
        </w:trPr>
        <w:tc>
          <w:tcPr>
            <w:tcW w:w="3510" w:type="dxa"/>
          </w:tcPr>
          <w:p w14:paraId="5416A989" w14:textId="379FB7D0" w:rsidR="00AB2C37" w:rsidRPr="005B35EB" w:rsidRDefault="00AB2C37" w:rsidP="00AB2C37">
            <w:pPr>
              <w:pStyle w:val="ListParagraph"/>
              <w:ind w:left="0"/>
              <w:rPr>
                <w:i/>
                <w:iCs/>
              </w:rPr>
            </w:pPr>
          </w:p>
        </w:tc>
        <w:tc>
          <w:tcPr>
            <w:tcW w:w="1710" w:type="dxa"/>
          </w:tcPr>
          <w:p w14:paraId="157E673B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0472C44A" w14:textId="75AD4FA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41E1045A" w14:textId="4B924114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</w:tr>
      <w:tr w:rsidR="00AB2C37" w:rsidRPr="005B35EB" w14:paraId="2C81BB42" w14:textId="77777777" w:rsidTr="004A5222">
        <w:trPr>
          <w:trHeight w:val="215"/>
        </w:trPr>
        <w:tc>
          <w:tcPr>
            <w:tcW w:w="3510" w:type="dxa"/>
          </w:tcPr>
          <w:p w14:paraId="0BBE262B" w14:textId="055B80A1" w:rsidR="00AB2C37" w:rsidRPr="005B35EB" w:rsidRDefault="00AB2C37" w:rsidP="00AB2C37">
            <w:pPr>
              <w:pStyle w:val="ListParagraph"/>
              <w:ind w:left="0"/>
            </w:pPr>
            <w:r w:rsidRPr="005B35EB">
              <w:rPr>
                <w:b/>
                <w:bCs/>
              </w:rPr>
              <w:t>Ending Balance</w:t>
            </w:r>
          </w:p>
        </w:tc>
        <w:tc>
          <w:tcPr>
            <w:tcW w:w="1710" w:type="dxa"/>
          </w:tcPr>
          <w:p w14:paraId="3177E9EB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18CAF6B2" w14:textId="67456660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3D66D18C" w14:textId="6B985F8F" w:rsidR="00AB2C37" w:rsidRPr="005B35EB" w:rsidRDefault="00AB2C37" w:rsidP="00AB2C37">
            <w:pPr>
              <w:pStyle w:val="ListParagraph"/>
              <w:ind w:left="0"/>
              <w:jc w:val="right"/>
            </w:pPr>
            <w:r w:rsidRPr="005B35EB">
              <w:t xml:space="preserve">$     </w:t>
            </w:r>
            <w:r>
              <w:t>9,194.24</w:t>
            </w:r>
          </w:p>
        </w:tc>
      </w:tr>
      <w:tr w:rsidR="00AB2C37" w:rsidRPr="005B35EB" w14:paraId="3640D6D3" w14:textId="77777777" w:rsidTr="004A5222">
        <w:trPr>
          <w:trHeight w:val="215"/>
        </w:trPr>
        <w:tc>
          <w:tcPr>
            <w:tcW w:w="3510" w:type="dxa"/>
          </w:tcPr>
          <w:p w14:paraId="0DE4C015" w14:textId="77777777" w:rsidR="00AB2C37" w:rsidRPr="005B35EB" w:rsidRDefault="00AB2C37" w:rsidP="00AB2C37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1BA9A120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559704A4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1D99F460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</w:tr>
      <w:tr w:rsidR="00AB2C37" w:rsidRPr="005B35EB" w14:paraId="5C09AF00" w14:textId="77777777" w:rsidTr="004A5222">
        <w:trPr>
          <w:trHeight w:val="215"/>
        </w:trPr>
        <w:tc>
          <w:tcPr>
            <w:tcW w:w="3510" w:type="dxa"/>
          </w:tcPr>
          <w:p w14:paraId="490A1D1A" w14:textId="413E68BE" w:rsidR="00AB2C37" w:rsidRPr="005B35EB" w:rsidRDefault="00AB2C37" w:rsidP="00AB2C37">
            <w:pPr>
              <w:pStyle w:val="ListParagraph"/>
              <w:ind w:left="0"/>
            </w:pPr>
            <w:r w:rsidRPr="005B35EB">
              <w:t>Saving Account</w:t>
            </w:r>
          </w:p>
        </w:tc>
        <w:tc>
          <w:tcPr>
            <w:tcW w:w="1710" w:type="dxa"/>
          </w:tcPr>
          <w:p w14:paraId="52840F91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240B41C5" w14:textId="6EDF10B0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5EE6EC72" w14:textId="58587D64" w:rsidR="00AB2C37" w:rsidRPr="005B35EB" w:rsidRDefault="00AB2C37" w:rsidP="00AB2C37">
            <w:pPr>
              <w:pStyle w:val="ListParagraph"/>
              <w:ind w:left="0"/>
              <w:jc w:val="right"/>
            </w:pPr>
            <w:r w:rsidRPr="005B35EB">
              <w:t>$             5.00</w:t>
            </w:r>
          </w:p>
        </w:tc>
      </w:tr>
      <w:tr w:rsidR="00AB2C37" w:rsidRPr="005B35EB" w14:paraId="1BC4E644" w14:textId="77777777" w:rsidTr="004A5222">
        <w:trPr>
          <w:trHeight w:val="215"/>
        </w:trPr>
        <w:tc>
          <w:tcPr>
            <w:tcW w:w="3510" w:type="dxa"/>
          </w:tcPr>
          <w:p w14:paraId="142D3616" w14:textId="12451638" w:rsidR="00AB2C37" w:rsidRPr="005B35EB" w:rsidRDefault="00AB2C37" w:rsidP="00AB2C3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11A1EDAE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2580B765" w14:textId="7A158388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56086985" w14:textId="31A66AB5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</w:tr>
      <w:tr w:rsidR="00AB2C37" w:rsidRPr="005B35EB" w14:paraId="6F45AC47" w14:textId="77777777" w:rsidTr="004A5222">
        <w:trPr>
          <w:trHeight w:val="215"/>
        </w:trPr>
        <w:tc>
          <w:tcPr>
            <w:tcW w:w="3510" w:type="dxa"/>
          </w:tcPr>
          <w:p w14:paraId="1EBA7E48" w14:textId="7F7229F9" w:rsidR="00AB2C37" w:rsidRPr="005B35EB" w:rsidRDefault="00AB2C37" w:rsidP="00AB2C37">
            <w:pPr>
              <w:pStyle w:val="ListParagraph"/>
              <w:ind w:left="0"/>
            </w:pPr>
            <w:r w:rsidRPr="005B35EB">
              <w:t>TOTAL CHECKING ACCOUNTS</w:t>
            </w:r>
          </w:p>
        </w:tc>
        <w:tc>
          <w:tcPr>
            <w:tcW w:w="1710" w:type="dxa"/>
          </w:tcPr>
          <w:p w14:paraId="73A892FB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738B4188" w14:textId="64620920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405DF325" w14:textId="4B5D9264" w:rsidR="00AB2C37" w:rsidRPr="005B35EB" w:rsidRDefault="00AB2C37" w:rsidP="00AB2C37">
            <w:pPr>
              <w:pStyle w:val="ListParagraph"/>
              <w:ind w:left="0"/>
              <w:jc w:val="right"/>
            </w:pPr>
            <w:r w:rsidRPr="005B35EB">
              <w:t xml:space="preserve">$   </w:t>
            </w:r>
            <w:r>
              <w:t>8</w:t>
            </w:r>
            <w:r w:rsidR="00BB4AF0">
              <w:t>7,795.20</w:t>
            </w:r>
          </w:p>
        </w:tc>
      </w:tr>
      <w:tr w:rsidR="00AB2C37" w:rsidRPr="005B35EB" w14:paraId="6210DA31" w14:textId="77777777" w:rsidTr="004A5222">
        <w:trPr>
          <w:trHeight w:val="215"/>
        </w:trPr>
        <w:tc>
          <w:tcPr>
            <w:tcW w:w="3510" w:type="dxa"/>
          </w:tcPr>
          <w:p w14:paraId="417D867D" w14:textId="622EFD6B" w:rsidR="00AB2C37" w:rsidRPr="005B35EB" w:rsidRDefault="00AB2C37" w:rsidP="00AB2C37">
            <w:pPr>
              <w:pStyle w:val="ListParagraph"/>
              <w:ind w:left="0"/>
            </w:pPr>
            <w:r w:rsidRPr="005B35EB">
              <w:t>SAVINGS ACCOUNTS</w:t>
            </w:r>
          </w:p>
        </w:tc>
        <w:tc>
          <w:tcPr>
            <w:tcW w:w="1710" w:type="dxa"/>
          </w:tcPr>
          <w:p w14:paraId="31478ED5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079D2EA6" w14:textId="78308290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3413437D" w14:textId="541281FA" w:rsidR="00AB2C37" w:rsidRPr="005B35EB" w:rsidRDefault="00AB2C37" w:rsidP="00AB2C37">
            <w:pPr>
              <w:pStyle w:val="ListParagraph"/>
              <w:ind w:left="0"/>
              <w:jc w:val="right"/>
            </w:pPr>
            <w:r w:rsidRPr="005B35EB">
              <w:t>$</w:t>
            </w:r>
            <w:r>
              <w:t xml:space="preserve">   </w:t>
            </w:r>
            <w:r w:rsidRPr="005B35EB">
              <w:t>10,0</w:t>
            </w:r>
            <w:r>
              <w:t>8</w:t>
            </w:r>
            <w:r w:rsidR="00BB4AF0">
              <w:t>2.04</w:t>
            </w:r>
          </w:p>
        </w:tc>
      </w:tr>
      <w:tr w:rsidR="00AB2C37" w:rsidRPr="005B35EB" w14:paraId="54798430" w14:textId="77777777" w:rsidTr="004A5222">
        <w:trPr>
          <w:trHeight w:val="215"/>
        </w:trPr>
        <w:tc>
          <w:tcPr>
            <w:tcW w:w="3510" w:type="dxa"/>
          </w:tcPr>
          <w:p w14:paraId="69C82F05" w14:textId="4E21EA07" w:rsidR="00AB2C37" w:rsidRPr="005B35EB" w:rsidRDefault="00AB2C37" w:rsidP="00AB2C37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164DA883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3FC0AFCE" w14:textId="43232203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5E253545" w14:textId="04F75C61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</w:tr>
      <w:tr w:rsidR="00AB2C37" w:rsidRPr="005B35EB" w14:paraId="68FDEEAC" w14:textId="77777777" w:rsidTr="004A5222">
        <w:trPr>
          <w:trHeight w:val="326"/>
        </w:trPr>
        <w:tc>
          <w:tcPr>
            <w:tcW w:w="3510" w:type="dxa"/>
          </w:tcPr>
          <w:p w14:paraId="369BEB24" w14:textId="061BE204" w:rsidR="00AB2C37" w:rsidRPr="005B35EB" w:rsidRDefault="00AB2C37" w:rsidP="00AB2C37">
            <w:pPr>
              <w:pStyle w:val="ListParagraph"/>
              <w:ind w:left="0"/>
            </w:pPr>
            <w:r w:rsidRPr="005B35EB">
              <w:rPr>
                <w:b/>
                <w:bCs/>
              </w:rPr>
              <w:t>TOTAL ASSETS</w:t>
            </w:r>
          </w:p>
        </w:tc>
        <w:tc>
          <w:tcPr>
            <w:tcW w:w="1710" w:type="dxa"/>
          </w:tcPr>
          <w:p w14:paraId="71C94E37" w14:textId="77777777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260" w:type="dxa"/>
          </w:tcPr>
          <w:p w14:paraId="16988DF6" w14:textId="6A1CEB3D" w:rsidR="00AB2C37" w:rsidRPr="005B35EB" w:rsidRDefault="00AB2C37" w:rsidP="00AB2C37">
            <w:pPr>
              <w:pStyle w:val="ListParagraph"/>
              <w:ind w:left="0"/>
              <w:jc w:val="right"/>
            </w:pPr>
          </w:p>
        </w:tc>
        <w:tc>
          <w:tcPr>
            <w:tcW w:w="1710" w:type="dxa"/>
          </w:tcPr>
          <w:p w14:paraId="758ACD96" w14:textId="017DE978" w:rsidR="00AB2C37" w:rsidRPr="005B35EB" w:rsidRDefault="00AB2C37" w:rsidP="00AB2C37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5B35EB">
              <w:rPr>
                <w:b/>
                <w:bCs/>
              </w:rPr>
              <w:t xml:space="preserve">$  </w:t>
            </w:r>
            <w:r>
              <w:rPr>
                <w:b/>
                <w:bCs/>
              </w:rPr>
              <w:t>9</w:t>
            </w:r>
            <w:r w:rsidR="00BB4AF0">
              <w:rPr>
                <w:b/>
                <w:bCs/>
              </w:rPr>
              <w:t>7,877.24</w:t>
            </w:r>
          </w:p>
        </w:tc>
      </w:tr>
    </w:tbl>
    <w:p w14:paraId="538FD2FC" w14:textId="77777777" w:rsidR="00881ABA" w:rsidRDefault="00881ABA" w:rsidP="00390707">
      <w:pPr>
        <w:spacing w:after="0" w:line="240" w:lineRule="auto"/>
        <w:ind w:left="720" w:firstLine="720"/>
      </w:pPr>
    </w:p>
    <w:p w14:paraId="17C8C8CB" w14:textId="0CE087BD" w:rsidR="00AA3D4B" w:rsidRDefault="00AA3D4B" w:rsidP="00B12871">
      <w:pPr>
        <w:spacing w:after="0" w:line="240" w:lineRule="auto"/>
        <w:rPr>
          <w:rFonts w:cstheme="minorHAnsi"/>
          <w:b/>
          <w:bCs/>
          <w:color w:val="4A4A4A"/>
          <w:u w:val="single"/>
          <w:shd w:val="clear" w:color="auto" w:fill="FFFFFF"/>
        </w:rPr>
      </w:pPr>
      <w:r>
        <w:rPr>
          <w:rFonts w:cstheme="minorHAnsi"/>
          <w:b/>
          <w:bCs/>
          <w:color w:val="4A4A4A"/>
          <w:u w:val="single"/>
          <w:shd w:val="clear" w:color="auto" w:fill="FFFFFF"/>
        </w:rPr>
        <w:t>Government Reports</w:t>
      </w:r>
      <w:r w:rsidR="00316D25">
        <w:rPr>
          <w:rFonts w:cstheme="minorHAnsi"/>
          <w:b/>
          <w:bCs/>
          <w:color w:val="4A4A4A"/>
          <w:u w:val="single"/>
          <w:shd w:val="clear" w:color="auto" w:fill="FFFFFF"/>
        </w:rPr>
        <w:t xml:space="preserve"> </w:t>
      </w:r>
    </w:p>
    <w:p w14:paraId="04D6D725" w14:textId="39A5DC63" w:rsidR="00AA3D4B" w:rsidRDefault="002A2588" w:rsidP="00B12871">
      <w:pPr>
        <w:spacing w:after="0" w:line="240" w:lineRule="auto"/>
        <w:rPr>
          <w:rFonts w:cstheme="minorHAnsi"/>
          <w:color w:val="4A4A4A"/>
          <w:shd w:val="clear" w:color="auto" w:fill="FFFFFF"/>
        </w:rPr>
      </w:pPr>
      <w:r>
        <w:rPr>
          <w:rFonts w:cstheme="minorHAnsi"/>
          <w:color w:val="4A4A4A"/>
          <w:shd w:val="clear" w:color="auto" w:fill="FFFFFF"/>
        </w:rPr>
        <w:t>Mart Hovagimian</w:t>
      </w:r>
      <w:r w:rsidR="008F65BB">
        <w:rPr>
          <w:rFonts w:cstheme="minorHAnsi"/>
          <w:color w:val="4A4A4A"/>
          <w:shd w:val="clear" w:color="auto" w:fill="FFFFFF"/>
        </w:rPr>
        <w:t>, representative fr</w:t>
      </w:r>
      <w:r w:rsidR="001F03D6">
        <w:rPr>
          <w:rFonts w:cstheme="minorHAnsi"/>
          <w:color w:val="4A4A4A"/>
          <w:shd w:val="clear" w:color="auto" w:fill="FFFFFF"/>
        </w:rPr>
        <w:t>om</w:t>
      </w:r>
      <w:r w:rsidR="008F65BB">
        <w:rPr>
          <w:rFonts w:cstheme="minorHAnsi"/>
          <w:color w:val="4A4A4A"/>
          <w:shd w:val="clear" w:color="auto" w:fill="FFFFFF"/>
        </w:rPr>
        <w:t xml:space="preserve"> </w:t>
      </w:r>
      <w:r>
        <w:rPr>
          <w:rFonts w:cstheme="minorHAnsi"/>
          <w:color w:val="4A4A4A"/>
          <w:shd w:val="clear" w:color="auto" w:fill="FFFFFF"/>
        </w:rPr>
        <w:t>Congressman Adam Schiff’s office</w:t>
      </w:r>
      <w:r w:rsidR="001F03D6">
        <w:rPr>
          <w:rFonts w:cstheme="minorHAnsi"/>
          <w:color w:val="4A4A4A"/>
          <w:shd w:val="clear" w:color="auto" w:fill="FFFFFF"/>
        </w:rPr>
        <w:t>. She</w:t>
      </w:r>
      <w:r w:rsidR="008F65BB">
        <w:rPr>
          <w:rFonts w:cstheme="minorHAnsi"/>
          <w:color w:val="4A4A4A"/>
          <w:shd w:val="clear" w:color="auto" w:fill="FFFFFF"/>
        </w:rPr>
        <w:t xml:space="preserve"> reported on the legislator’s</w:t>
      </w:r>
      <w:r w:rsidR="001F03D6">
        <w:rPr>
          <w:rFonts w:cstheme="minorHAnsi"/>
          <w:color w:val="4A4A4A"/>
          <w:shd w:val="clear" w:color="auto" w:fill="FFFFFF"/>
        </w:rPr>
        <w:t xml:space="preserve"> recent help for his constituents, including $2 million in funding for Burbank and funding for the Hollywood-Burbank Airport.</w:t>
      </w:r>
    </w:p>
    <w:p w14:paraId="2AB5DEA4" w14:textId="77777777" w:rsidR="001F03D6" w:rsidRDefault="001F03D6" w:rsidP="00B12871">
      <w:pPr>
        <w:spacing w:after="0" w:line="240" w:lineRule="auto"/>
        <w:rPr>
          <w:rFonts w:cstheme="minorHAnsi"/>
          <w:b/>
          <w:bCs/>
          <w:color w:val="4A4A4A"/>
          <w:u w:val="single"/>
          <w:shd w:val="clear" w:color="auto" w:fill="FFFFFF"/>
        </w:rPr>
      </w:pPr>
    </w:p>
    <w:p w14:paraId="67AA0932" w14:textId="0CCBE32C" w:rsidR="003E7274" w:rsidRPr="0002778D" w:rsidRDefault="00C95D52" w:rsidP="00B12871">
      <w:pPr>
        <w:spacing w:after="0" w:line="240" w:lineRule="auto"/>
        <w:rPr>
          <w:b/>
          <w:bCs/>
        </w:rPr>
      </w:pPr>
      <w:r w:rsidRPr="0002778D">
        <w:rPr>
          <w:rFonts w:cstheme="minorHAnsi"/>
          <w:b/>
          <w:bCs/>
          <w:color w:val="4A4A4A"/>
          <w:u w:val="single"/>
          <w:shd w:val="clear" w:color="auto" w:fill="FFFFFF"/>
        </w:rPr>
        <w:t>BCC Announcements</w:t>
      </w:r>
    </w:p>
    <w:p w14:paraId="00530B4A" w14:textId="77777777" w:rsidR="00B12871" w:rsidRDefault="00B12871" w:rsidP="00B12871">
      <w:pPr>
        <w:pStyle w:val="ListParagraph"/>
        <w:spacing w:after="0" w:line="240" w:lineRule="auto"/>
        <w:rPr>
          <w:rFonts w:cstheme="minorHAnsi"/>
          <w:b/>
          <w:bCs/>
          <w:color w:val="4A4A4A"/>
          <w:shd w:val="clear" w:color="auto" w:fill="FFFFFF"/>
        </w:rPr>
      </w:pPr>
    </w:p>
    <w:p w14:paraId="178C7675" w14:textId="77777777" w:rsidR="004E5E25" w:rsidRDefault="00316D25">
      <w:pPr>
        <w:pStyle w:val="ListParagraph"/>
        <w:numPr>
          <w:ilvl w:val="0"/>
          <w:numId w:val="1"/>
        </w:numPr>
        <w:rPr>
          <w:rFonts w:cstheme="minorHAnsi"/>
          <w:color w:val="4A4A4A"/>
          <w:shd w:val="clear" w:color="auto" w:fill="FFFFFF"/>
        </w:rPr>
      </w:pPr>
      <w:r>
        <w:rPr>
          <w:rFonts w:cstheme="minorHAnsi"/>
          <w:b/>
          <w:bCs/>
          <w:color w:val="4A4A4A"/>
          <w:shd w:val="clear" w:color="auto" w:fill="FFFFFF"/>
        </w:rPr>
        <w:t>BCC Board nominations are coming up!</w:t>
      </w:r>
      <w:r w:rsidR="004726AB">
        <w:rPr>
          <w:rFonts w:cstheme="minorHAnsi"/>
          <w:b/>
          <w:bCs/>
          <w:color w:val="4A4A4A"/>
          <w:shd w:val="clear" w:color="auto" w:fill="FFFFFF"/>
        </w:rPr>
        <w:br/>
      </w:r>
      <w:r w:rsidR="001F03D6">
        <w:rPr>
          <w:rFonts w:cstheme="minorHAnsi"/>
          <w:b/>
          <w:bCs/>
          <w:color w:val="4A4A4A"/>
          <w:shd w:val="clear" w:color="auto" w:fill="FFFFFF"/>
        </w:rPr>
        <w:t>Jeanne Vlazny, Michelle Ries and Sandy Thompson</w:t>
      </w:r>
      <w:r w:rsidR="001F03D6">
        <w:rPr>
          <w:rFonts w:cstheme="minorHAnsi"/>
          <w:color w:val="4A4A4A"/>
          <w:shd w:val="clear" w:color="auto" w:fill="FFFFFF"/>
        </w:rPr>
        <w:t xml:space="preserve"> have volunteered to be on the </w:t>
      </w:r>
      <w:r w:rsidR="004E5E25">
        <w:rPr>
          <w:rFonts w:cstheme="minorHAnsi"/>
          <w:color w:val="4A4A4A"/>
          <w:shd w:val="clear" w:color="auto" w:fill="FFFFFF"/>
        </w:rPr>
        <w:t>nominating committee.</w:t>
      </w:r>
    </w:p>
    <w:p w14:paraId="01333DB5" w14:textId="22AAEE77" w:rsidR="004E5E25" w:rsidRDefault="004E5E25" w:rsidP="004E5E25">
      <w:pPr>
        <w:pStyle w:val="ListParagraph"/>
        <w:numPr>
          <w:ilvl w:val="0"/>
          <w:numId w:val="9"/>
        </w:numPr>
        <w:rPr>
          <w:rFonts w:cstheme="minorHAnsi"/>
          <w:color w:val="4A4A4A"/>
          <w:shd w:val="clear" w:color="auto" w:fill="FFFFFF"/>
        </w:rPr>
      </w:pPr>
      <w:r w:rsidRPr="004E5E25">
        <w:rPr>
          <w:rFonts w:cstheme="minorHAnsi"/>
          <w:color w:val="4A4A4A"/>
          <w:shd w:val="clear" w:color="auto" w:fill="FFFFFF"/>
        </w:rPr>
        <w:t>Nominees will be announced and Nominations accepted at April’s meeting and the Association will vote</w:t>
      </w:r>
    </w:p>
    <w:p w14:paraId="128B0381" w14:textId="7685B1AE" w:rsidR="004E5E25" w:rsidRPr="004E5E25" w:rsidRDefault="004E5E25" w:rsidP="004E5E25">
      <w:pPr>
        <w:pStyle w:val="ListParagraph"/>
        <w:numPr>
          <w:ilvl w:val="0"/>
          <w:numId w:val="9"/>
        </w:numPr>
        <w:rPr>
          <w:rFonts w:cstheme="minorHAnsi"/>
          <w:color w:val="4A4A4A"/>
          <w:shd w:val="clear" w:color="auto" w:fill="FFFFFF"/>
        </w:rPr>
      </w:pPr>
      <w:r>
        <w:rPr>
          <w:rFonts w:cstheme="minorHAnsi"/>
          <w:color w:val="4A4A4A"/>
          <w:shd w:val="clear" w:color="auto" w:fill="FFFFFF"/>
        </w:rPr>
        <w:t xml:space="preserve">At May’s meeting, the </w:t>
      </w:r>
      <w:r w:rsidR="00C84337">
        <w:rPr>
          <w:rFonts w:cstheme="minorHAnsi"/>
          <w:color w:val="4A4A4A"/>
          <w:shd w:val="clear" w:color="auto" w:fill="FFFFFF"/>
        </w:rPr>
        <w:t>M</w:t>
      </w:r>
      <w:r>
        <w:rPr>
          <w:rFonts w:cstheme="minorHAnsi"/>
          <w:color w:val="4A4A4A"/>
          <w:shd w:val="clear" w:color="auto" w:fill="FFFFFF"/>
        </w:rPr>
        <w:t>ayor will arrive to swear in the new board members</w:t>
      </w:r>
    </w:p>
    <w:p w14:paraId="00A04E0D" w14:textId="0015305F" w:rsidR="008A43E1" w:rsidRPr="004726AB" w:rsidRDefault="008A43E1" w:rsidP="004E5E25">
      <w:pPr>
        <w:pStyle w:val="ListParagraph"/>
        <w:ind w:left="1440"/>
        <w:rPr>
          <w:rFonts w:cstheme="minorHAnsi"/>
          <w:color w:val="4A4A4A"/>
          <w:shd w:val="clear" w:color="auto" w:fill="FFFFFF"/>
        </w:rPr>
      </w:pPr>
    </w:p>
    <w:p w14:paraId="4CC2F892" w14:textId="6BB52EB9" w:rsidR="00C84337" w:rsidRPr="00C84337" w:rsidRDefault="00B06EC7">
      <w:pPr>
        <w:pStyle w:val="ListParagraph"/>
        <w:numPr>
          <w:ilvl w:val="0"/>
          <w:numId w:val="5"/>
        </w:numPr>
        <w:rPr>
          <w:rFonts w:cstheme="minorHAnsi"/>
          <w:color w:val="4A4A4A"/>
          <w:shd w:val="clear" w:color="auto" w:fill="FFFFFF"/>
        </w:rPr>
      </w:pPr>
      <w:r>
        <w:rPr>
          <w:rFonts w:cstheme="minorHAnsi"/>
          <w:b/>
          <w:bCs/>
          <w:color w:val="4A4A4A"/>
          <w:shd w:val="clear" w:color="auto" w:fill="FFFFFF"/>
        </w:rPr>
        <w:t>BCC Pancake Breakfast fundraiser – March 18</w:t>
      </w:r>
      <w:r w:rsidRPr="00B06EC7">
        <w:rPr>
          <w:rFonts w:cstheme="minorHAnsi"/>
          <w:b/>
          <w:bCs/>
          <w:color w:val="4A4A4A"/>
          <w:shd w:val="clear" w:color="auto" w:fill="FFFFFF"/>
          <w:vertAlign w:val="superscript"/>
        </w:rPr>
        <w:t>th</w:t>
      </w:r>
      <w:r>
        <w:rPr>
          <w:rFonts w:cstheme="minorHAnsi"/>
          <w:b/>
          <w:bCs/>
          <w:color w:val="4A4A4A"/>
          <w:shd w:val="clear" w:color="auto" w:fill="FFFFFF"/>
        </w:rPr>
        <w:t xml:space="preserve"> </w:t>
      </w:r>
    </w:p>
    <w:p w14:paraId="23EEB9F7" w14:textId="77777777" w:rsidR="00C84337" w:rsidRDefault="00C84337" w:rsidP="00C84337">
      <w:pPr>
        <w:pStyle w:val="ListParagraph"/>
        <w:numPr>
          <w:ilvl w:val="0"/>
          <w:numId w:val="10"/>
        </w:numPr>
        <w:rPr>
          <w:rFonts w:cstheme="minorHAnsi"/>
          <w:color w:val="4A4A4A"/>
          <w:shd w:val="clear" w:color="auto" w:fill="FFFFFF"/>
        </w:rPr>
      </w:pPr>
      <w:r>
        <w:rPr>
          <w:rFonts w:cstheme="minorHAnsi"/>
          <w:color w:val="4A4A4A"/>
          <w:shd w:val="clear" w:color="auto" w:fill="FFFFFF"/>
        </w:rPr>
        <w:t>Mark your calendars.</w:t>
      </w:r>
    </w:p>
    <w:p w14:paraId="6FDCE5B7" w14:textId="77777777" w:rsidR="00C84337" w:rsidRDefault="00C84337" w:rsidP="00C84337">
      <w:pPr>
        <w:pStyle w:val="ListParagraph"/>
        <w:numPr>
          <w:ilvl w:val="0"/>
          <w:numId w:val="10"/>
        </w:numPr>
        <w:rPr>
          <w:rFonts w:cstheme="minorHAnsi"/>
          <w:color w:val="4A4A4A"/>
          <w:shd w:val="clear" w:color="auto" w:fill="FFFFFF"/>
        </w:rPr>
      </w:pPr>
      <w:r>
        <w:rPr>
          <w:rFonts w:cstheme="minorHAnsi"/>
          <w:color w:val="4A4A4A"/>
          <w:shd w:val="clear" w:color="auto" w:fill="FFFFFF"/>
        </w:rPr>
        <w:t>Tickets are for sale at $15 each</w:t>
      </w:r>
      <w:r w:rsidR="00AA2E92" w:rsidRPr="00C84337">
        <w:rPr>
          <w:rFonts w:cstheme="minorHAnsi"/>
          <w:color w:val="4A4A4A"/>
          <w:shd w:val="clear" w:color="auto" w:fill="FFFFFF"/>
        </w:rPr>
        <w:t>.</w:t>
      </w:r>
      <w:r>
        <w:rPr>
          <w:rFonts w:cstheme="minorHAnsi"/>
          <w:color w:val="4A4A4A"/>
          <w:shd w:val="clear" w:color="auto" w:fill="FFFFFF"/>
        </w:rPr>
        <w:t xml:space="preserve"> Please buy your tickets and ask your friends to buy tickets.</w:t>
      </w:r>
    </w:p>
    <w:p w14:paraId="3EF0EB17" w14:textId="1BA877A3" w:rsidR="00C84337" w:rsidRDefault="00C84337" w:rsidP="00C84337">
      <w:pPr>
        <w:pStyle w:val="ListParagraph"/>
        <w:numPr>
          <w:ilvl w:val="0"/>
          <w:numId w:val="10"/>
        </w:numPr>
        <w:rPr>
          <w:rFonts w:cstheme="minorHAnsi"/>
          <w:color w:val="4A4A4A"/>
          <w:shd w:val="clear" w:color="auto" w:fill="FFFFFF"/>
        </w:rPr>
      </w:pPr>
      <w:r>
        <w:rPr>
          <w:rFonts w:cstheme="minorHAnsi"/>
          <w:color w:val="4A4A4A"/>
          <w:shd w:val="clear" w:color="auto" w:fill="FFFFFF"/>
        </w:rPr>
        <w:t>All proceeds go to our Campership program’s Day Boutique – May 7</w:t>
      </w:r>
      <w:r>
        <w:rPr>
          <w:rFonts w:cstheme="minorHAnsi"/>
          <w:color w:val="4A4A4A"/>
          <w:shd w:val="clear" w:color="auto" w:fill="FFFFFF"/>
        </w:rPr>
        <w:br/>
      </w:r>
    </w:p>
    <w:p w14:paraId="1AEB3BF8" w14:textId="20CE5124" w:rsidR="00C84337" w:rsidRDefault="00C84337" w:rsidP="00C84337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4A4A4A"/>
          <w:shd w:val="clear" w:color="auto" w:fill="FFFFFF"/>
        </w:rPr>
      </w:pPr>
      <w:r w:rsidRPr="00C84337">
        <w:rPr>
          <w:rFonts w:cstheme="minorHAnsi"/>
          <w:b/>
          <w:bCs/>
          <w:color w:val="4A4A4A"/>
          <w:shd w:val="clear" w:color="auto" w:fill="FFFFFF"/>
        </w:rPr>
        <w:t>BCC Mother</w:t>
      </w:r>
      <w:r>
        <w:rPr>
          <w:rFonts w:cstheme="minorHAnsi"/>
          <w:b/>
          <w:bCs/>
          <w:color w:val="4A4A4A"/>
          <w:shd w:val="clear" w:color="auto" w:fill="FFFFFF"/>
        </w:rPr>
        <w:t xml:space="preserve"> Day Boutique</w:t>
      </w:r>
      <w:r w:rsidR="00CA1C04">
        <w:rPr>
          <w:rFonts w:cstheme="minorHAnsi"/>
          <w:b/>
          <w:bCs/>
          <w:color w:val="4A4A4A"/>
          <w:shd w:val="clear" w:color="auto" w:fill="FFFFFF"/>
        </w:rPr>
        <w:t xml:space="preserve"> – May 7</w:t>
      </w:r>
    </w:p>
    <w:p w14:paraId="260B9524" w14:textId="0906F4F4" w:rsidR="00CA1C04" w:rsidRPr="00CA1C04" w:rsidRDefault="00CA1C04" w:rsidP="00CA1C04">
      <w:pPr>
        <w:pStyle w:val="ListParagraph"/>
        <w:numPr>
          <w:ilvl w:val="0"/>
          <w:numId w:val="11"/>
        </w:numPr>
        <w:rPr>
          <w:rFonts w:cstheme="minorHAnsi"/>
          <w:color w:val="4A4A4A"/>
          <w:shd w:val="clear" w:color="auto" w:fill="FFFFFF"/>
        </w:rPr>
      </w:pPr>
      <w:r w:rsidRPr="00CA1C04">
        <w:rPr>
          <w:rFonts w:cstheme="minorHAnsi"/>
          <w:color w:val="4A4A4A"/>
          <w:shd w:val="clear" w:color="auto" w:fill="FFFFFF"/>
        </w:rPr>
        <w:t>Mark your calendars</w:t>
      </w:r>
      <w:r>
        <w:rPr>
          <w:rFonts w:cstheme="minorHAnsi"/>
          <w:color w:val="4A4A4A"/>
          <w:shd w:val="clear" w:color="auto" w:fill="FFFFFF"/>
        </w:rPr>
        <w:t>. The event will probably be at UME parking lot.</w:t>
      </w:r>
    </w:p>
    <w:p w14:paraId="44BDF470" w14:textId="6AEFFC1F" w:rsidR="00B06EC7" w:rsidRPr="00C84337" w:rsidRDefault="00B06EC7" w:rsidP="00C84337">
      <w:pPr>
        <w:pStyle w:val="ListParagraph"/>
        <w:ind w:left="1800"/>
        <w:rPr>
          <w:rFonts w:cstheme="minorHAnsi"/>
          <w:color w:val="4A4A4A"/>
          <w:shd w:val="clear" w:color="auto" w:fill="FFFFFF"/>
        </w:rPr>
      </w:pPr>
    </w:p>
    <w:p w14:paraId="13666905" w14:textId="77777777" w:rsidR="0062471B" w:rsidRPr="0062471B" w:rsidRDefault="00B06EC7" w:rsidP="001D062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bCs/>
          <w:sz w:val="23"/>
          <w:szCs w:val="23"/>
          <w:u w:val="single"/>
        </w:rPr>
      </w:pPr>
      <w:r w:rsidRPr="001D0620">
        <w:rPr>
          <w:rFonts w:cstheme="minorHAnsi"/>
          <w:b/>
          <w:bCs/>
          <w:color w:val="4A4A4A"/>
          <w:shd w:val="clear" w:color="auto" w:fill="FFFFFF"/>
        </w:rPr>
        <w:t>Camperships</w:t>
      </w:r>
      <w:r w:rsidR="00DD5708" w:rsidRPr="001D0620">
        <w:rPr>
          <w:rFonts w:cstheme="minorHAnsi"/>
          <w:b/>
          <w:bCs/>
          <w:color w:val="4A4A4A"/>
          <w:shd w:val="clear" w:color="auto" w:fill="FFFFFF"/>
        </w:rPr>
        <w:br/>
      </w:r>
      <w:r w:rsidR="00CA1C04">
        <w:rPr>
          <w:rFonts w:cstheme="minorHAnsi"/>
          <w:color w:val="4A4A4A"/>
          <w:shd w:val="clear" w:color="auto" w:fill="FFFFFF"/>
        </w:rPr>
        <w:t>This year we have a new voucher process for Camperships. Each qualified family will receive a voucher for each child who will be attending camp along with a list of partner camps</w:t>
      </w:r>
      <w:r w:rsidR="0062471B">
        <w:rPr>
          <w:rFonts w:cstheme="minorHAnsi"/>
          <w:color w:val="4A4A4A"/>
          <w:shd w:val="clear" w:color="auto" w:fill="FFFFFF"/>
        </w:rPr>
        <w:t>. Families will have the opportunity to register with any camp on the list with the BCC -provided vouchers.</w:t>
      </w:r>
    </w:p>
    <w:p w14:paraId="4CB54DA2" w14:textId="678FC9FB" w:rsidR="00C75F65" w:rsidRPr="0062471B" w:rsidRDefault="0062471B" w:rsidP="0062471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3"/>
          <w:szCs w:val="23"/>
          <w:u w:val="single"/>
        </w:rPr>
      </w:pPr>
      <w:r w:rsidRPr="0062471B">
        <w:rPr>
          <w:rFonts w:cstheme="minorHAnsi"/>
          <w:color w:val="4A4A4A"/>
          <w:shd w:val="clear" w:color="auto" w:fill="FFFFFF"/>
        </w:rPr>
        <w:t>Registration is open on the BCC website until it closes on February 13</w:t>
      </w:r>
      <w:r w:rsidRPr="0062471B">
        <w:rPr>
          <w:rFonts w:cstheme="minorHAnsi"/>
          <w:color w:val="4A4A4A"/>
          <w:shd w:val="clear" w:color="auto" w:fill="FFFFFF"/>
          <w:vertAlign w:val="superscript"/>
        </w:rPr>
        <w:t>th</w:t>
      </w:r>
      <w:r w:rsidRPr="0062471B">
        <w:rPr>
          <w:rFonts w:cstheme="minorHAnsi"/>
          <w:color w:val="4A4A4A"/>
          <w:shd w:val="clear" w:color="auto" w:fill="FFFFFF"/>
        </w:rPr>
        <w:t>.</w:t>
      </w:r>
    </w:p>
    <w:p w14:paraId="124480E5" w14:textId="4D353C25" w:rsidR="0062471B" w:rsidRPr="0062471B" w:rsidRDefault="0062471B" w:rsidP="0062471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3"/>
          <w:szCs w:val="23"/>
          <w:u w:val="single"/>
        </w:rPr>
      </w:pPr>
      <w:r>
        <w:rPr>
          <w:rFonts w:cstheme="minorHAnsi"/>
          <w:color w:val="4A4A4A"/>
          <w:shd w:val="clear" w:color="auto" w:fill="FFFFFF"/>
        </w:rPr>
        <w:t>We need more kids to apply. If you know any children K-12 who are in need and can benefit from a week at summer camp, please ask them to app</w:t>
      </w:r>
      <w:r w:rsidR="00376178">
        <w:rPr>
          <w:rFonts w:cstheme="minorHAnsi"/>
          <w:color w:val="4A4A4A"/>
          <w:shd w:val="clear" w:color="auto" w:fill="FFFFFF"/>
        </w:rPr>
        <w:t>ly through the BCC website.</w:t>
      </w:r>
    </w:p>
    <w:p w14:paraId="7F4C4F62" w14:textId="4B62BFB8" w:rsidR="00A50EF6" w:rsidRPr="001D0620" w:rsidRDefault="00A50EF6" w:rsidP="00A50EF6">
      <w:pPr>
        <w:pStyle w:val="ListParagraph"/>
        <w:spacing w:after="0" w:line="240" w:lineRule="auto"/>
        <w:ind w:left="1080"/>
        <w:rPr>
          <w:rFonts w:cstheme="minorHAnsi"/>
          <w:b/>
          <w:bCs/>
          <w:sz w:val="23"/>
          <w:szCs w:val="23"/>
          <w:u w:val="single"/>
        </w:rPr>
      </w:pPr>
    </w:p>
    <w:p w14:paraId="1290AD6A" w14:textId="77777777" w:rsidR="005A060D" w:rsidRDefault="005A060D" w:rsidP="00C75F65">
      <w:pPr>
        <w:spacing w:after="0" w:line="240" w:lineRule="auto"/>
        <w:rPr>
          <w:rFonts w:cstheme="minorHAnsi"/>
          <w:b/>
          <w:bCs/>
          <w:sz w:val="23"/>
          <w:szCs w:val="23"/>
          <w:u w:val="single"/>
        </w:rPr>
      </w:pPr>
    </w:p>
    <w:p w14:paraId="28207570" w14:textId="77777777" w:rsidR="005A060D" w:rsidRDefault="005A060D" w:rsidP="00C75F65">
      <w:pPr>
        <w:spacing w:after="0" w:line="240" w:lineRule="auto"/>
        <w:rPr>
          <w:rFonts w:cstheme="minorHAnsi"/>
          <w:b/>
          <w:bCs/>
          <w:sz w:val="23"/>
          <w:szCs w:val="23"/>
          <w:u w:val="single"/>
        </w:rPr>
      </w:pPr>
    </w:p>
    <w:p w14:paraId="45466CA2" w14:textId="1C6B24A4" w:rsidR="008D67E1" w:rsidRPr="00C75F65" w:rsidRDefault="008D67E1" w:rsidP="00C75F65">
      <w:pPr>
        <w:spacing w:after="0" w:line="240" w:lineRule="auto"/>
        <w:rPr>
          <w:rFonts w:cstheme="minorHAnsi"/>
          <w:b/>
          <w:bCs/>
          <w:sz w:val="23"/>
          <w:szCs w:val="23"/>
          <w:u w:val="single"/>
        </w:rPr>
      </w:pPr>
      <w:r w:rsidRPr="00C75F65">
        <w:rPr>
          <w:rFonts w:cstheme="minorHAnsi"/>
          <w:b/>
          <w:bCs/>
          <w:sz w:val="23"/>
          <w:szCs w:val="23"/>
          <w:u w:val="single"/>
        </w:rPr>
        <w:t>Association member announcements</w:t>
      </w:r>
    </w:p>
    <w:p w14:paraId="6FBFB20C" w14:textId="5A08D694" w:rsidR="009B2C08" w:rsidRDefault="00F62762" w:rsidP="00F62762">
      <w:pPr>
        <w:spacing w:after="0" w:line="240" w:lineRule="auto"/>
        <w:ind w:left="72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Any members who </w:t>
      </w:r>
      <w:r w:rsidR="009B2C08">
        <w:rPr>
          <w:rFonts w:cstheme="minorHAnsi"/>
          <w:sz w:val="23"/>
          <w:szCs w:val="23"/>
        </w:rPr>
        <w:t>would like their</w:t>
      </w:r>
      <w:r>
        <w:rPr>
          <w:rFonts w:cstheme="minorHAnsi"/>
          <w:sz w:val="23"/>
          <w:szCs w:val="23"/>
        </w:rPr>
        <w:t xml:space="preserve"> announcements included in the BCC newsletter, please </w:t>
      </w:r>
      <w:r w:rsidR="00EC1A58">
        <w:rPr>
          <w:rFonts w:cstheme="minorHAnsi"/>
          <w:sz w:val="23"/>
          <w:szCs w:val="23"/>
        </w:rPr>
        <w:t xml:space="preserve">reach out at </w:t>
      </w:r>
      <w:hyperlink r:id="rId9" w:history="1">
        <w:r w:rsidR="009B2C08" w:rsidRPr="00095277">
          <w:rPr>
            <w:rStyle w:val="Hyperlink"/>
            <w:rFonts w:cstheme="minorHAnsi"/>
            <w:sz w:val="23"/>
            <w:szCs w:val="23"/>
          </w:rPr>
          <w:t>BCC.info1933@gmail.com</w:t>
        </w:r>
      </w:hyperlink>
      <w:r w:rsidR="006F3015">
        <w:rPr>
          <w:rFonts w:cstheme="minorHAnsi"/>
          <w:sz w:val="23"/>
          <w:szCs w:val="23"/>
        </w:rPr>
        <w:t>.</w:t>
      </w:r>
    </w:p>
    <w:p w14:paraId="6F0EE163" w14:textId="28E980A9" w:rsidR="00DC14B0" w:rsidRDefault="00DC14B0" w:rsidP="00DC14B0">
      <w:pPr>
        <w:spacing w:after="0" w:line="240" w:lineRule="auto"/>
        <w:rPr>
          <w:rFonts w:cstheme="minorHAnsi"/>
          <w:sz w:val="23"/>
          <w:szCs w:val="23"/>
        </w:rPr>
      </w:pPr>
    </w:p>
    <w:p w14:paraId="69B94382" w14:textId="5B1EA70D" w:rsidR="004379E2" w:rsidRDefault="002B446C" w:rsidP="00EA402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Suzy of the Boys &amp; Girls Club announced upcoming events: registration is open; B &amp; G Club is currently hiring; their Gala is set for May 6</w:t>
      </w:r>
      <w:r w:rsidRPr="002B446C">
        <w:rPr>
          <w:rFonts w:cstheme="minorHAnsi"/>
          <w:sz w:val="23"/>
          <w:szCs w:val="23"/>
          <w:vertAlign w:val="superscript"/>
        </w:rPr>
        <w:t>th</w:t>
      </w:r>
      <w:r>
        <w:rPr>
          <w:rFonts w:cstheme="minorHAnsi"/>
          <w:sz w:val="23"/>
          <w:szCs w:val="23"/>
        </w:rPr>
        <w:t>. Check their website for more info.</w:t>
      </w:r>
    </w:p>
    <w:p w14:paraId="0C1CA8E3" w14:textId="5688C198" w:rsidR="002B1B8D" w:rsidRDefault="003D6717" w:rsidP="00DC14B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Cindy of the Burbank Public Library brought their March newsletters promoting their events. She pointed out the programs and services provided by the Library.</w:t>
      </w:r>
    </w:p>
    <w:p w14:paraId="60F84DEC" w14:textId="356873A0" w:rsidR="00DC14B0" w:rsidRDefault="003D6717" w:rsidP="00DC14B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Councilmember Tamala Takahashi talked about some of the new things coming from the Burbank City Council, including the new 311 app and a virtual meeting on single-use plastic</w:t>
      </w:r>
      <w:r w:rsidR="00E0073B">
        <w:rPr>
          <w:rFonts w:cstheme="minorHAnsi"/>
          <w:sz w:val="23"/>
          <w:szCs w:val="23"/>
        </w:rPr>
        <w:t xml:space="preserve"> ban</w:t>
      </w:r>
      <w:r>
        <w:rPr>
          <w:rFonts w:cstheme="minorHAnsi"/>
          <w:sz w:val="23"/>
          <w:szCs w:val="23"/>
        </w:rPr>
        <w:t>.</w:t>
      </w:r>
    </w:p>
    <w:p w14:paraId="19593605" w14:textId="59E5D33B" w:rsidR="003D6717" w:rsidRDefault="003D6717" w:rsidP="00DC14B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Janet Diel announced that the Tournament of Roses Association needs volunteers </w:t>
      </w:r>
      <w:r w:rsidR="00E0073B">
        <w:rPr>
          <w:rFonts w:cstheme="minorHAnsi"/>
          <w:sz w:val="23"/>
          <w:szCs w:val="23"/>
        </w:rPr>
        <w:t xml:space="preserve">on Saturday, from 10-4, </w:t>
      </w:r>
      <w:r w:rsidR="00DF7855">
        <w:rPr>
          <w:rFonts w:cstheme="minorHAnsi"/>
          <w:sz w:val="23"/>
          <w:szCs w:val="23"/>
        </w:rPr>
        <w:t>to help clean flower vials</w:t>
      </w:r>
      <w:r w:rsidR="00E0073B">
        <w:rPr>
          <w:rFonts w:cstheme="minorHAnsi"/>
          <w:sz w:val="23"/>
          <w:szCs w:val="23"/>
        </w:rPr>
        <w:t>. T</w:t>
      </w:r>
      <w:r w:rsidR="00DF7855">
        <w:rPr>
          <w:rFonts w:cstheme="minorHAnsi"/>
          <w:sz w:val="23"/>
          <w:szCs w:val="23"/>
        </w:rPr>
        <w:t xml:space="preserve">he </w:t>
      </w:r>
      <w:r w:rsidR="00E0073B">
        <w:rPr>
          <w:rFonts w:cstheme="minorHAnsi"/>
          <w:sz w:val="23"/>
          <w:szCs w:val="23"/>
        </w:rPr>
        <w:t xml:space="preserve">theme for the </w:t>
      </w:r>
      <w:r w:rsidR="00DF7855">
        <w:rPr>
          <w:rFonts w:cstheme="minorHAnsi"/>
          <w:sz w:val="23"/>
          <w:szCs w:val="23"/>
        </w:rPr>
        <w:t>January 1, 2024</w:t>
      </w:r>
      <w:r w:rsidR="00E0073B">
        <w:rPr>
          <w:rFonts w:cstheme="minorHAnsi"/>
          <w:sz w:val="23"/>
          <w:szCs w:val="23"/>
        </w:rPr>
        <w:t xml:space="preserve"> Rose Parade is “Celebrating a World of Music.”</w:t>
      </w:r>
      <w:r w:rsidR="008C1800">
        <w:rPr>
          <w:rFonts w:cstheme="minorHAnsi"/>
          <w:sz w:val="23"/>
          <w:szCs w:val="23"/>
        </w:rPr>
        <w:t xml:space="preserve"> Janet also reminded people that </w:t>
      </w:r>
      <w:r w:rsidR="00574C0F">
        <w:rPr>
          <w:rFonts w:cstheme="minorHAnsi"/>
          <w:sz w:val="23"/>
          <w:szCs w:val="23"/>
        </w:rPr>
        <w:t xml:space="preserve">to participate in </w:t>
      </w:r>
      <w:r w:rsidR="008C1800">
        <w:rPr>
          <w:rFonts w:cstheme="minorHAnsi"/>
          <w:sz w:val="23"/>
          <w:szCs w:val="23"/>
        </w:rPr>
        <w:t xml:space="preserve">the Burbank Advisory </w:t>
      </w:r>
      <w:r w:rsidR="00574C0F">
        <w:rPr>
          <w:rFonts w:cstheme="minorHAnsi"/>
          <w:sz w:val="23"/>
          <w:szCs w:val="23"/>
        </w:rPr>
        <w:t>Committee, they can b</w:t>
      </w:r>
      <w:r w:rsidR="008C1800">
        <w:rPr>
          <w:rFonts w:cstheme="minorHAnsi"/>
          <w:sz w:val="23"/>
          <w:szCs w:val="23"/>
        </w:rPr>
        <w:t>e reached at BACOD16@gmail.com.</w:t>
      </w:r>
      <w:r w:rsidR="00DF7855">
        <w:rPr>
          <w:rFonts w:cstheme="minorHAnsi"/>
          <w:sz w:val="23"/>
          <w:szCs w:val="23"/>
        </w:rPr>
        <w:br/>
      </w:r>
    </w:p>
    <w:p w14:paraId="605A41E4" w14:textId="5FB78D34" w:rsidR="002B1B8D" w:rsidRDefault="002B1B8D" w:rsidP="00DC14B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BCC Association meeting</w:t>
      </w:r>
      <w:r w:rsidR="005A060D">
        <w:rPr>
          <w:rFonts w:cstheme="minorHAnsi"/>
          <w:sz w:val="23"/>
          <w:szCs w:val="23"/>
        </w:rPr>
        <w:t xml:space="preserve"> was adjourned</w:t>
      </w:r>
      <w:r w:rsidR="008C1800">
        <w:rPr>
          <w:rFonts w:cstheme="minorHAnsi"/>
          <w:sz w:val="23"/>
          <w:szCs w:val="23"/>
        </w:rPr>
        <w:t xml:space="preserve"> until the March 6, 2024 meeting</w:t>
      </w:r>
      <w:r>
        <w:rPr>
          <w:rFonts w:cstheme="minorHAnsi"/>
          <w:sz w:val="23"/>
          <w:szCs w:val="23"/>
        </w:rPr>
        <w:t>. We look forward to seeing you all again.</w:t>
      </w:r>
      <w:r w:rsidR="008C1800">
        <w:rPr>
          <w:rFonts w:cstheme="minorHAnsi"/>
          <w:sz w:val="23"/>
          <w:szCs w:val="23"/>
        </w:rPr>
        <w:br/>
      </w:r>
    </w:p>
    <w:p w14:paraId="1ACA58A6" w14:textId="1518E394" w:rsidR="008C1800" w:rsidRPr="002B1B8D" w:rsidRDefault="008C1800" w:rsidP="00DC14B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Please spread the word about BCC and bring friends to the meetings. We’d love to have you all more involved.</w:t>
      </w:r>
    </w:p>
    <w:p w14:paraId="70305FFC" w14:textId="1E82C3E4" w:rsidR="00D65876" w:rsidRPr="004D7467" w:rsidRDefault="00D65876" w:rsidP="000B1A93">
      <w:pPr>
        <w:spacing w:after="0" w:line="240" w:lineRule="auto"/>
        <w:rPr>
          <w:sz w:val="24"/>
          <w:szCs w:val="24"/>
        </w:rPr>
      </w:pPr>
    </w:p>
    <w:sectPr w:rsidR="00D65876" w:rsidRPr="004D7467" w:rsidSect="00E572AC">
      <w:headerReference w:type="default" r:id="rId10"/>
      <w:pgSz w:w="12240" w:h="15840"/>
      <w:pgMar w:top="475" w:right="720" w:bottom="475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845D" w14:textId="77777777" w:rsidR="00960B63" w:rsidRDefault="00960B63" w:rsidP="00745A7A">
      <w:pPr>
        <w:spacing w:after="0" w:line="240" w:lineRule="auto"/>
      </w:pPr>
      <w:r>
        <w:separator/>
      </w:r>
    </w:p>
  </w:endnote>
  <w:endnote w:type="continuationSeparator" w:id="0">
    <w:p w14:paraId="03AF5C2D" w14:textId="77777777" w:rsidR="00960B63" w:rsidRDefault="00960B63" w:rsidP="0074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1A7F" w14:textId="77777777" w:rsidR="00960B63" w:rsidRDefault="00960B63" w:rsidP="00745A7A">
      <w:pPr>
        <w:spacing w:after="0" w:line="240" w:lineRule="auto"/>
      </w:pPr>
      <w:r>
        <w:separator/>
      </w:r>
    </w:p>
  </w:footnote>
  <w:footnote w:type="continuationSeparator" w:id="0">
    <w:p w14:paraId="57CF726D" w14:textId="77777777" w:rsidR="00960B63" w:rsidRDefault="00960B63" w:rsidP="0074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16A7" w14:textId="4CD153C1" w:rsidR="00745A7A" w:rsidRDefault="00082107">
    <w:pPr>
      <w:pStyle w:val="Header"/>
    </w:pPr>
    <w:r>
      <w:ptab w:relativeTo="margin" w:alignment="right" w:leader="none"/>
    </w:r>
    <w:r w:rsidR="009671B3" w:rsidRPr="009671B3">
      <w:fldChar w:fldCharType="begin"/>
    </w:r>
    <w:r w:rsidR="009671B3" w:rsidRPr="009671B3">
      <w:instrText xml:space="preserve"> PAGE   \* MERGEFORMAT </w:instrText>
    </w:r>
    <w:r w:rsidR="009671B3" w:rsidRPr="009671B3">
      <w:fldChar w:fldCharType="separate"/>
    </w:r>
    <w:r w:rsidR="009671B3" w:rsidRPr="009671B3">
      <w:rPr>
        <w:b/>
        <w:bCs/>
        <w:noProof/>
      </w:rPr>
      <w:t>1</w:t>
    </w:r>
    <w:r w:rsidR="009671B3" w:rsidRPr="009671B3">
      <w:rPr>
        <w:b/>
        <w:bCs/>
        <w:noProof/>
      </w:rPr>
      <w:fldChar w:fldCharType="end"/>
    </w:r>
    <w:r w:rsidR="009671B3" w:rsidRPr="009671B3">
      <w:rPr>
        <w:b/>
        <w:bCs/>
      </w:rPr>
      <w:t xml:space="preserve"> </w:t>
    </w:r>
    <w:r w:rsidR="009671B3" w:rsidRPr="009671B3">
      <w:t>|</w:t>
    </w:r>
    <w:r w:rsidR="009671B3" w:rsidRPr="009671B3">
      <w:rPr>
        <w:b/>
        <w:bCs/>
      </w:rPr>
      <w:t xml:space="preserve"> </w:t>
    </w:r>
    <w:r w:rsidR="009671B3">
      <w:rPr>
        <w:color w:val="7F7F7F" w:themeColor="background1" w:themeShade="7F"/>
        <w:spacing w:val="60"/>
      </w:rPr>
      <w:t>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87D"/>
    <w:multiLevelType w:val="hybridMultilevel"/>
    <w:tmpl w:val="FA6E02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B4102"/>
    <w:multiLevelType w:val="hybridMultilevel"/>
    <w:tmpl w:val="4B28C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A69AA"/>
    <w:multiLevelType w:val="hybridMultilevel"/>
    <w:tmpl w:val="AA96C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B39AC"/>
    <w:multiLevelType w:val="hybridMultilevel"/>
    <w:tmpl w:val="5C2461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F37825"/>
    <w:multiLevelType w:val="hybridMultilevel"/>
    <w:tmpl w:val="CB2E5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D1566"/>
    <w:multiLevelType w:val="hybridMultilevel"/>
    <w:tmpl w:val="47C240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4A2C19"/>
    <w:multiLevelType w:val="hybridMultilevel"/>
    <w:tmpl w:val="AEF817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686FB1"/>
    <w:multiLevelType w:val="hybridMultilevel"/>
    <w:tmpl w:val="35427F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463EB7"/>
    <w:multiLevelType w:val="hybridMultilevel"/>
    <w:tmpl w:val="568003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0A926B7"/>
    <w:multiLevelType w:val="hybridMultilevel"/>
    <w:tmpl w:val="BB38C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A7A6C"/>
    <w:multiLevelType w:val="hybridMultilevel"/>
    <w:tmpl w:val="968A9F86"/>
    <w:lvl w:ilvl="0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num w:numId="1" w16cid:durableId="1571693677">
    <w:abstractNumId w:val="5"/>
  </w:num>
  <w:num w:numId="2" w16cid:durableId="1108743064">
    <w:abstractNumId w:val="9"/>
  </w:num>
  <w:num w:numId="3" w16cid:durableId="1919244079">
    <w:abstractNumId w:val="10"/>
  </w:num>
  <w:num w:numId="4" w16cid:durableId="1929386522">
    <w:abstractNumId w:val="2"/>
  </w:num>
  <w:num w:numId="5" w16cid:durableId="610821022">
    <w:abstractNumId w:val="0"/>
  </w:num>
  <w:num w:numId="6" w16cid:durableId="1892811552">
    <w:abstractNumId w:val="1"/>
  </w:num>
  <w:num w:numId="7" w16cid:durableId="803936001">
    <w:abstractNumId w:val="7"/>
  </w:num>
  <w:num w:numId="8" w16cid:durableId="1887138123">
    <w:abstractNumId w:val="4"/>
  </w:num>
  <w:num w:numId="9" w16cid:durableId="2030599778">
    <w:abstractNumId w:val="8"/>
  </w:num>
  <w:num w:numId="10" w16cid:durableId="2131363483">
    <w:abstractNumId w:val="3"/>
  </w:num>
  <w:num w:numId="11" w16cid:durableId="184204399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74"/>
    <w:rsid w:val="00024C47"/>
    <w:rsid w:val="0002778D"/>
    <w:rsid w:val="000303E9"/>
    <w:rsid w:val="00030B5C"/>
    <w:rsid w:val="000452D8"/>
    <w:rsid w:val="000577E4"/>
    <w:rsid w:val="00074022"/>
    <w:rsid w:val="00082107"/>
    <w:rsid w:val="0009323F"/>
    <w:rsid w:val="000A28A6"/>
    <w:rsid w:val="000A449A"/>
    <w:rsid w:val="000A49E3"/>
    <w:rsid w:val="000A59EE"/>
    <w:rsid w:val="000B1A93"/>
    <w:rsid w:val="000C39FB"/>
    <w:rsid w:val="000C5A94"/>
    <w:rsid w:val="000C758D"/>
    <w:rsid w:val="000D1DD0"/>
    <w:rsid w:val="000D784D"/>
    <w:rsid w:val="000E0105"/>
    <w:rsid w:val="000E1BF9"/>
    <w:rsid w:val="000E4826"/>
    <w:rsid w:val="0010770C"/>
    <w:rsid w:val="001215B3"/>
    <w:rsid w:val="00121C88"/>
    <w:rsid w:val="00126356"/>
    <w:rsid w:val="00130F5F"/>
    <w:rsid w:val="00131AD2"/>
    <w:rsid w:val="00140683"/>
    <w:rsid w:val="0014197F"/>
    <w:rsid w:val="001429BB"/>
    <w:rsid w:val="001661A6"/>
    <w:rsid w:val="00170650"/>
    <w:rsid w:val="00174C36"/>
    <w:rsid w:val="00176063"/>
    <w:rsid w:val="00183DC5"/>
    <w:rsid w:val="001A13A0"/>
    <w:rsid w:val="001A5E1B"/>
    <w:rsid w:val="001B1532"/>
    <w:rsid w:val="001B757C"/>
    <w:rsid w:val="001D0620"/>
    <w:rsid w:val="001D31CB"/>
    <w:rsid w:val="001D3D5E"/>
    <w:rsid w:val="001E3635"/>
    <w:rsid w:val="001F03D6"/>
    <w:rsid w:val="001F0879"/>
    <w:rsid w:val="0020351F"/>
    <w:rsid w:val="0020563B"/>
    <w:rsid w:val="00207D9E"/>
    <w:rsid w:val="00210BCB"/>
    <w:rsid w:val="0021543B"/>
    <w:rsid w:val="002160D1"/>
    <w:rsid w:val="00221E53"/>
    <w:rsid w:val="00224E36"/>
    <w:rsid w:val="0023137C"/>
    <w:rsid w:val="0023353C"/>
    <w:rsid w:val="00241BB4"/>
    <w:rsid w:val="0024539B"/>
    <w:rsid w:val="0025027C"/>
    <w:rsid w:val="00253E78"/>
    <w:rsid w:val="00254301"/>
    <w:rsid w:val="0025711F"/>
    <w:rsid w:val="00261DFD"/>
    <w:rsid w:val="00277884"/>
    <w:rsid w:val="002850F2"/>
    <w:rsid w:val="00291207"/>
    <w:rsid w:val="002A2588"/>
    <w:rsid w:val="002A34D7"/>
    <w:rsid w:val="002A70D4"/>
    <w:rsid w:val="002B15AE"/>
    <w:rsid w:val="002B1B8D"/>
    <w:rsid w:val="002B446C"/>
    <w:rsid w:val="002C335A"/>
    <w:rsid w:val="002C3A4D"/>
    <w:rsid w:val="002C522F"/>
    <w:rsid w:val="002E68E2"/>
    <w:rsid w:val="003012DE"/>
    <w:rsid w:val="00303166"/>
    <w:rsid w:val="00304E2A"/>
    <w:rsid w:val="00316D25"/>
    <w:rsid w:val="00323768"/>
    <w:rsid w:val="003279E6"/>
    <w:rsid w:val="00343551"/>
    <w:rsid w:val="00347086"/>
    <w:rsid w:val="00356D59"/>
    <w:rsid w:val="003603CF"/>
    <w:rsid w:val="00360E86"/>
    <w:rsid w:val="003728EB"/>
    <w:rsid w:val="003740CF"/>
    <w:rsid w:val="00376178"/>
    <w:rsid w:val="00390676"/>
    <w:rsid w:val="00390707"/>
    <w:rsid w:val="003960B4"/>
    <w:rsid w:val="00396221"/>
    <w:rsid w:val="00396E4C"/>
    <w:rsid w:val="003B61A0"/>
    <w:rsid w:val="003B62ED"/>
    <w:rsid w:val="003C2940"/>
    <w:rsid w:val="003C50DA"/>
    <w:rsid w:val="003D6717"/>
    <w:rsid w:val="003E1A01"/>
    <w:rsid w:val="003E7274"/>
    <w:rsid w:val="003E7CC4"/>
    <w:rsid w:val="00412B2C"/>
    <w:rsid w:val="00431DF6"/>
    <w:rsid w:val="004379E2"/>
    <w:rsid w:val="00441DC2"/>
    <w:rsid w:val="00445604"/>
    <w:rsid w:val="00452C2D"/>
    <w:rsid w:val="00452E1C"/>
    <w:rsid w:val="00455574"/>
    <w:rsid w:val="00463E95"/>
    <w:rsid w:val="004726AB"/>
    <w:rsid w:val="00487B4A"/>
    <w:rsid w:val="004934A2"/>
    <w:rsid w:val="004A081F"/>
    <w:rsid w:val="004A5222"/>
    <w:rsid w:val="004B3181"/>
    <w:rsid w:val="004C2FF3"/>
    <w:rsid w:val="004C4A4C"/>
    <w:rsid w:val="004D7467"/>
    <w:rsid w:val="004E5246"/>
    <w:rsid w:val="004E5E25"/>
    <w:rsid w:val="004F1FF4"/>
    <w:rsid w:val="0050345D"/>
    <w:rsid w:val="00504054"/>
    <w:rsid w:val="0051171D"/>
    <w:rsid w:val="0051734C"/>
    <w:rsid w:val="00522431"/>
    <w:rsid w:val="00530270"/>
    <w:rsid w:val="00530592"/>
    <w:rsid w:val="005354C0"/>
    <w:rsid w:val="0054379C"/>
    <w:rsid w:val="0054754B"/>
    <w:rsid w:val="00553AFE"/>
    <w:rsid w:val="005617F8"/>
    <w:rsid w:val="005749C8"/>
    <w:rsid w:val="00574C0F"/>
    <w:rsid w:val="00595619"/>
    <w:rsid w:val="005A060D"/>
    <w:rsid w:val="005A217B"/>
    <w:rsid w:val="005A278E"/>
    <w:rsid w:val="005B35EB"/>
    <w:rsid w:val="005C2E81"/>
    <w:rsid w:val="005C663D"/>
    <w:rsid w:val="005E0CAE"/>
    <w:rsid w:val="005F0AE4"/>
    <w:rsid w:val="005F4962"/>
    <w:rsid w:val="00604B0A"/>
    <w:rsid w:val="00607C03"/>
    <w:rsid w:val="0061487E"/>
    <w:rsid w:val="00614D56"/>
    <w:rsid w:val="0062471B"/>
    <w:rsid w:val="00640A80"/>
    <w:rsid w:val="006529F9"/>
    <w:rsid w:val="0065520A"/>
    <w:rsid w:val="0068478D"/>
    <w:rsid w:val="006A6236"/>
    <w:rsid w:val="006C2CD8"/>
    <w:rsid w:val="006E1342"/>
    <w:rsid w:val="006E40ED"/>
    <w:rsid w:val="006E553C"/>
    <w:rsid w:val="006E5F2A"/>
    <w:rsid w:val="006F3015"/>
    <w:rsid w:val="006F3D0D"/>
    <w:rsid w:val="006F646E"/>
    <w:rsid w:val="007012C5"/>
    <w:rsid w:val="00711F2B"/>
    <w:rsid w:val="0072141A"/>
    <w:rsid w:val="00745A7A"/>
    <w:rsid w:val="00750CD3"/>
    <w:rsid w:val="00751343"/>
    <w:rsid w:val="00764320"/>
    <w:rsid w:val="00767A49"/>
    <w:rsid w:val="007710DA"/>
    <w:rsid w:val="00771A00"/>
    <w:rsid w:val="0077404B"/>
    <w:rsid w:val="00776590"/>
    <w:rsid w:val="00781983"/>
    <w:rsid w:val="0079085F"/>
    <w:rsid w:val="007A27FD"/>
    <w:rsid w:val="007B1EA3"/>
    <w:rsid w:val="007C2B11"/>
    <w:rsid w:val="007C6EB1"/>
    <w:rsid w:val="007F5A13"/>
    <w:rsid w:val="007F7DEF"/>
    <w:rsid w:val="00802D9F"/>
    <w:rsid w:val="00815460"/>
    <w:rsid w:val="00822A71"/>
    <w:rsid w:val="00840B65"/>
    <w:rsid w:val="00840ECD"/>
    <w:rsid w:val="00841ECD"/>
    <w:rsid w:val="00857020"/>
    <w:rsid w:val="00861A2E"/>
    <w:rsid w:val="008803F3"/>
    <w:rsid w:val="00880735"/>
    <w:rsid w:val="00881ABA"/>
    <w:rsid w:val="008A43E1"/>
    <w:rsid w:val="008C1800"/>
    <w:rsid w:val="008D1349"/>
    <w:rsid w:val="008D67E1"/>
    <w:rsid w:val="008D75F6"/>
    <w:rsid w:val="008E15C1"/>
    <w:rsid w:val="008E64CA"/>
    <w:rsid w:val="008F433F"/>
    <w:rsid w:val="008F65BB"/>
    <w:rsid w:val="008F778A"/>
    <w:rsid w:val="008F7A25"/>
    <w:rsid w:val="00900C5E"/>
    <w:rsid w:val="00901954"/>
    <w:rsid w:val="0092211D"/>
    <w:rsid w:val="00933AB6"/>
    <w:rsid w:val="00935F01"/>
    <w:rsid w:val="00945C37"/>
    <w:rsid w:val="00956F11"/>
    <w:rsid w:val="009602EC"/>
    <w:rsid w:val="00960B63"/>
    <w:rsid w:val="00966BF1"/>
    <w:rsid w:val="009671B3"/>
    <w:rsid w:val="00972208"/>
    <w:rsid w:val="0097244B"/>
    <w:rsid w:val="00973A97"/>
    <w:rsid w:val="00980630"/>
    <w:rsid w:val="009818BC"/>
    <w:rsid w:val="009857A2"/>
    <w:rsid w:val="0098715D"/>
    <w:rsid w:val="00996DA7"/>
    <w:rsid w:val="009B2C08"/>
    <w:rsid w:val="009B3953"/>
    <w:rsid w:val="009B6975"/>
    <w:rsid w:val="009D5FDC"/>
    <w:rsid w:val="009F7323"/>
    <w:rsid w:val="00A07B45"/>
    <w:rsid w:val="00A15546"/>
    <w:rsid w:val="00A1748B"/>
    <w:rsid w:val="00A24982"/>
    <w:rsid w:val="00A2649F"/>
    <w:rsid w:val="00A2684F"/>
    <w:rsid w:val="00A3297B"/>
    <w:rsid w:val="00A37874"/>
    <w:rsid w:val="00A40F4A"/>
    <w:rsid w:val="00A470EB"/>
    <w:rsid w:val="00A50EF6"/>
    <w:rsid w:val="00A51334"/>
    <w:rsid w:val="00A55F23"/>
    <w:rsid w:val="00A75479"/>
    <w:rsid w:val="00A82A97"/>
    <w:rsid w:val="00A83775"/>
    <w:rsid w:val="00A93360"/>
    <w:rsid w:val="00AA2E92"/>
    <w:rsid w:val="00AA3D4B"/>
    <w:rsid w:val="00AA5A0E"/>
    <w:rsid w:val="00AB2C37"/>
    <w:rsid w:val="00AB4810"/>
    <w:rsid w:val="00AC5793"/>
    <w:rsid w:val="00AC5D08"/>
    <w:rsid w:val="00AC6F1A"/>
    <w:rsid w:val="00AF161B"/>
    <w:rsid w:val="00AF5555"/>
    <w:rsid w:val="00AF6CE8"/>
    <w:rsid w:val="00AF7601"/>
    <w:rsid w:val="00B01CEA"/>
    <w:rsid w:val="00B06EC7"/>
    <w:rsid w:val="00B078A0"/>
    <w:rsid w:val="00B12871"/>
    <w:rsid w:val="00B31411"/>
    <w:rsid w:val="00B344D8"/>
    <w:rsid w:val="00B34A8A"/>
    <w:rsid w:val="00B406C9"/>
    <w:rsid w:val="00B525EC"/>
    <w:rsid w:val="00B60CC8"/>
    <w:rsid w:val="00B63713"/>
    <w:rsid w:val="00B73CD8"/>
    <w:rsid w:val="00B75D98"/>
    <w:rsid w:val="00B82A29"/>
    <w:rsid w:val="00B82C79"/>
    <w:rsid w:val="00B929F8"/>
    <w:rsid w:val="00BA0933"/>
    <w:rsid w:val="00BA2D99"/>
    <w:rsid w:val="00BB4AF0"/>
    <w:rsid w:val="00BB5F15"/>
    <w:rsid w:val="00BC3FB9"/>
    <w:rsid w:val="00BC7FC5"/>
    <w:rsid w:val="00BD2623"/>
    <w:rsid w:val="00BD4876"/>
    <w:rsid w:val="00BF67DC"/>
    <w:rsid w:val="00C25B33"/>
    <w:rsid w:val="00C26A02"/>
    <w:rsid w:val="00C3281D"/>
    <w:rsid w:val="00C45D43"/>
    <w:rsid w:val="00C55137"/>
    <w:rsid w:val="00C60DDA"/>
    <w:rsid w:val="00C6244D"/>
    <w:rsid w:val="00C67D14"/>
    <w:rsid w:val="00C67FC2"/>
    <w:rsid w:val="00C729E9"/>
    <w:rsid w:val="00C75F65"/>
    <w:rsid w:val="00C77BB3"/>
    <w:rsid w:val="00C84337"/>
    <w:rsid w:val="00C90E6A"/>
    <w:rsid w:val="00C94E67"/>
    <w:rsid w:val="00C95050"/>
    <w:rsid w:val="00C95D52"/>
    <w:rsid w:val="00CA1C04"/>
    <w:rsid w:val="00CA2D8D"/>
    <w:rsid w:val="00CC2300"/>
    <w:rsid w:val="00CC31B8"/>
    <w:rsid w:val="00CD47F3"/>
    <w:rsid w:val="00CE5DC6"/>
    <w:rsid w:val="00CE6264"/>
    <w:rsid w:val="00CF11E2"/>
    <w:rsid w:val="00CF3E4D"/>
    <w:rsid w:val="00CF466C"/>
    <w:rsid w:val="00D04267"/>
    <w:rsid w:val="00D146DC"/>
    <w:rsid w:val="00D158C4"/>
    <w:rsid w:val="00D3259A"/>
    <w:rsid w:val="00D357AD"/>
    <w:rsid w:val="00D3710B"/>
    <w:rsid w:val="00D463BA"/>
    <w:rsid w:val="00D62365"/>
    <w:rsid w:val="00D65876"/>
    <w:rsid w:val="00D73E04"/>
    <w:rsid w:val="00D8192A"/>
    <w:rsid w:val="00D92188"/>
    <w:rsid w:val="00D926D7"/>
    <w:rsid w:val="00D95CB0"/>
    <w:rsid w:val="00DB7A83"/>
    <w:rsid w:val="00DC14B0"/>
    <w:rsid w:val="00DC1686"/>
    <w:rsid w:val="00DD5708"/>
    <w:rsid w:val="00DD7E88"/>
    <w:rsid w:val="00DE060A"/>
    <w:rsid w:val="00DE1601"/>
    <w:rsid w:val="00DE2EF8"/>
    <w:rsid w:val="00DE4431"/>
    <w:rsid w:val="00DE6E1C"/>
    <w:rsid w:val="00DF7855"/>
    <w:rsid w:val="00E0073B"/>
    <w:rsid w:val="00E07787"/>
    <w:rsid w:val="00E07A21"/>
    <w:rsid w:val="00E344C5"/>
    <w:rsid w:val="00E44911"/>
    <w:rsid w:val="00E514D1"/>
    <w:rsid w:val="00E572AC"/>
    <w:rsid w:val="00E619AD"/>
    <w:rsid w:val="00E7133F"/>
    <w:rsid w:val="00E77831"/>
    <w:rsid w:val="00E808EC"/>
    <w:rsid w:val="00E85DF7"/>
    <w:rsid w:val="00E87B41"/>
    <w:rsid w:val="00E9481C"/>
    <w:rsid w:val="00E950A1"/>
    <w:rsid w:val="00E97077"/>
    <w:rsid w:val="00EA72CD"/>
    <w:rsid w:val="00EB2F66"/>
    <w:rsid w:val="00EB3B6D"/>
    <w:rsid w:val="00EC1A58"/>
    <w:rsid w:val="00EC664B"/>
    <w:rsid w:val="00ED4331"/>
    <w:rsid w:val="00ED44D4"/>
    <w:rsid w:val="00EE1E01"/>
    <w:rsid w:val="00EE4E4B"/>
    <w:rsid w:val="00EE55FA"/>
    <w:rsid w:val="00EF2AC2"/>
    <w:rsid w:val="00F027FA"/>
    <w:rsid w:val="00F162CE"/>
    <w:rsid w:val="00F16DEA"/>
    <w:rsid w:val="00F35F9C"/>
    <w:rsid w:val="00F3734D"/>
    <w:rsid w:val="00F451E4"/>
    <w:rsid w:val="00F52727"/>
    <w:rsid w:val="00F625CE"/>
    <w:rsid w:val="00F62762"/>
    <w:rsid w:val="00F74159"/>
    <w:rsid w:val="00F917B2"/>
    <w:rsid w:val="00F96ECC"/>
    <w:rsid w:val="00FA4E49"/>
    <w:rsid w:val="00FA702C"/>
    <w:rsid w:val="00FB4084"/>
    <w:rsid w:val="00FC208A"/>
    <w:rsid w:val="00FC63B9"/>
    <w:rsid w:val="00FD0C70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BDC44"/>
  <w15:chartTrackingRefBased/>
  <w15:docId w15:val="{AD02FB70-A887-4B0F-8E97-3A694EDA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1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A7A"/>
  </w:style>
  <w:style w:type="paragraph" w:styleId="Footer">
    <w:name w:val="footer"/>
    <w:basedOn w:val="Normal"/>
    <w:link w:val="FooterChar"/>
    <w:uiPriority w:val="99"/>
    <w:unhideWhenUsed/>
    <w:rsid w:val="0074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7A"/>
  </w:style>
  <w:style w:type="table" w:styleId="TableGrid">
    <w:name w:val="Table Grid"/>
    <w:basedOn w:val="TableNormal"/>
    <w:uiPriority w:val="39"/>
    <w:rsid w:val="00A1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10DA"/>
    <w:rPr>
      <w:b/>
      <w:bCs/>
    </w:rPr>
  </w:style>
  <w:style w:type="character" w:styleId="Hyperlink">
    <w:name w:val="Hyperlink"/>
    <w:basedOn w:val="DefaultParagraphFont"/>
    <w:uiPriority w:val="99"/>
    <w:unhideWhenUsed/>
    <w:rsid w:val="00AF55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4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4E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4E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4E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28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C.info19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CABB-9407-4646-B99E-54D24DE3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Christopher</dc:creator>
  <cp:keywords/>
  <dc:description/>
  <cp:lastModifiedBy>Sandra Christopher</cp:lastModifiedBy>
  <cp:revision>6</cp:revision>
  <cp:lastPrinted>2022-02-12T01:36:00Z</cp:lastPrinted>
  <dcterms:created xsi:type="dcterms:W3CDTF">2023-03-31T18:28:00Z</dcterms:created>
  <dcterms:modified xsi:type="dcterms:W3CDTF">2023-03-31T23:01:00Z</dcterms:modified>
</cp:coreProperties>
</file>